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94F7" w14:textId="77777777" w:rsidR="00AE2DB3" w:rsidRPr="00AE2DB3" w:rsidRDefault="009949AB" w:rsidP="00AE2DB3">
      <w:pPr>
        <w:rPr>
          <w:b/>
          <w:lang w:eastAsia="en-AU"/>
        </w:rPr>
      </w:pPr>
      <w:r>
        <w:rPr>
          <w:b/>
          <w:lang w:eastAsia="en-AU"/>
        </w:rPr>
        <w:pict w14:anchorId="1890E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49.5pt">
            <v:imagedata r:id="rId8" o:title="RSB_CMYK_Horizontal"/>
          </v:shape>
        </w:pict>
      </w:r>
    </w:p>
    <w:p w14:paraId="6F657FB3" w14:textId="77777777" w:rsidR="00AE2DB3" w:rsidRPr="00AE2DB3" w:rsidRDefault="00AE2DB3" w:rsidP="00AE2DB3">
      <w:pPr>
        <w:rPr>
          <w:b/>
          <w:u w:val="single"/>
          <w:lang w:eastAsia="en-AU"/>
        </w:rPr>
      </w:pPr>
    </w:p>
    <w:p w14:paraId="23E0EA2B" w14:textId="77777777" w:rsidR="00AE2DB3" w:rsidRPr="00911C0D" w:rsidRDefault="00AE2DB3" w:rsidP="00AE2DB3">
      <w:pPr>
        <w:jc w:val="center"/>
        <w:rPr>
          <w:b/>
          <w:sz w:val="32"/>
          <w:szCs w:val="32"/>
          <w:u w:val="single"/>
          <w:lang w:eastAsia="en-AU"/>
        </w:rPr>
      </w:pPr>
      <w:r w:rsidRPr="00911C0D">
        <w:rPr>
          <w:b/>
          <w:sz w:val="32"/>
          <w:szCs w:val="32"/>
          <w:u w:val="single"/>
          <w:lang w:eastAsia="en-AU"/>
        </w:rPr>
        <w:t xml:space="preserve">ROYAL SOCIETY FOR THE BLIND </w:t>
      </w:r>
    </w:p>
    <w:p w14:paraId="06843C15" w14:textId="77777777" w:rsidR="00AE2DB3" w:rsidRPr="00AE2DB3" w:rsidRDefault="00AE2DB3" w:rsidP="00AE2DB3">
      <w:pPr>
        <w:jc w:val="center"/>
        <w:rPr>
          <w:b/>
          <w:u w:val="single"/>
          <w:lang w:eastAsia="en-AU"/>
        </w:rPr>
      </w:pPr>
    </w:p>
    <w:p w14:paraId="1A01978C" w14:textId="77777777" w:rsidR="00AE2DB3" w:rsidRPr="00AE2DB3" w:rsidRDefault="00AE2DB3" w:rsidP="00AE2DB3">
      <w:pPr>
        <w:jc w:val="center"/>
        <w:rPr>
          <w:lang w:eastAsia="en-AU"/>
        </w:rPr>
      </w:pPr>
      <w:r w:rsidRPr="00AE2DB3">
        <w:rPr>
          <w:b/>
          <w:u w:val="single"/>
          <w:lang w:eastAsia="en-AU"/>
        </w:rPr>
        <w:t>POSITION DESCRIPTION</w:t>
      </w:r>
    </w:p>
    <w:p w14:paraId="6698C306" w14:textId="77777777" w:rsidR="009F75E3" w:rsidRDefault="009F75E3">
      <w:pPr>
        <w:jc w:val="center"/>
        <w:rPr>
          <w:b/>
          <w:sz w:val="32"/>
        </w:rPr>
      </w:pPr>
    </w:p>
    <w:p w14:paraId="0D7EA303" w14:textId="77777777" w:rsidR="001B57AA" w:rsidRDefault="001B57AA">
      <w:pPr>
        <w:pBdr>
          <w:top w:val="double" w:sz="4" w:space="1" w:color="auto"/>
        </w:pBdr>
      </w:pPr>
    </w:p>
    <w:p w14:paraId="4E4057CC" w14:textId="00590B4F" w:rsidR="001B57AA" w:rsidRPr="00911C0D" w:rsidRDefault="001B57AA" w:rsidP="00AE2DB3">
      <w:pPr>
        <w:spacing w:after="120"/>
        <w:ind w:left="2127" w:hanging="2127"/>
        <w:rPr>
          <w:b/>
          <w:szCs w:val="24"/>
        </w:rPr>
      </w:pPr>
      <w:r w:rsidRPr="00911C0D">
        <w:rPr>
          <w:b/>
          <w:szCs w:val="24"/>
          <w:u w:val="single"/>
        </w:rPr>
        <w:t>TITLE</w:t>
      </w:r>
      <w:r w:rsidRPr="00911C0D">
        <w:rPr>
          <w:b/>
          <w:szCs w:val="24"/>
        </w:rPr>
        <w:t>:</w:t>
      </w:r>
      <w:r w:rsidR="0072363A" w:rsidRPr="00911C0D">
        <w:rPr>
          <w:b/>
          <w:szCs w:val="24"/>
        </w:rPr>
        <w:tab/>
        <w:t xml:space="preserve">ICT </w:t>
      </w:r>
      <w:r w:rsidR="00A979B3" w:rsidRPr="00911C0D">
        <w:rPr>
          <w:b/>
          <w:szCs w:val="24"/>
        </w:rPr>
        <w:t>S</w:t>
      </w:r>
      <w:r w:rsidR="00911C0D" w:rsidRPr="00911C0D">
        <w:rPr>
          <w:b/>
          <w:szCs w:val="24"/>
        </w:rPr>
        <w:t>YSTEMS ANALYST</w:t>
      </w:r>
    </w:p>
    <w:p w14:paraId="5E397702" w14:textId="16B63ACA" w:rsidR="00AE2DB3" w:rsidRPr="00911C0D" w:rsidRDefault="00AE2DB3" w:rsidP="00AE2DB3">
      <w:pPr>
        <w:spacing w:after="120"/>
        <w:ind w:left="2127" w:hanging="2127"/>
        <w:rPr>
          <w:b/>
          <w:szCs w:val="24"/>
        </w:rPr>
      </w:pPr>
      <w:r w:rsidRPr="00911C0D">
        <w:rPr>
          <w:b/>
          <w:szCs w:val="24"/>
          <w:u w:val="single"/>
        </w:rPr>
        <w:t>DIVISION</w:t>
      </w:r>
      <w:r w:rsidRPr="00911C0D">
        <w:rPr>
          <w:b/>
          <w:szCs w:val="24"/>
        </w:rPr>
        <w:t>:</w:t>
      </w:r>
      <w:r w:rsidRPr="00911C0D">
        <w:rPr>
          <w:b/>
          <w:szCs w:val="24"/>
        </w:rPr>
        <w:tab/>
        <w:t>C</w:t>
      </w:r>
      <w:r w:rsidR="00911C0D" w:rsidRPr="00911C0D">
        <w:rPr>
          <w:b/>
          <w:szCs w:val="24"/>
        </w:rPr>
        <w:t>ORPORATE SERVICES</w:t>
      </w:r>
    </w:p>
    <w:p w14:paraId="1574FF4F" w14:textId="277B7768" w:rsidR="001A209F" w:rsidRPr="00911C0D" w:rsidRDefault="001B57AA" w:rsidP="009F094E">
      <w:pPr>
        <w:spacing w:after="120"/>
        <w:rPr>
          <w:b/>
          <w:szCs w:val="24"/>
        </w:rPr>
      </w:pPr>
      <w:r w:rsidRPr="00911C0D">
        <w:rPr>
          <w:b/>
          <w:szCs w:val="24"/>
          <w:u w:val="single"/>
        </w:rPr>
        <w:t>APPROVED BY</w:t>
      </w:r>
      <w:r w:rsidRPr="00911C0D">
        <w:rPr>
          <w:b/>
          <w:szCs w:val="24"/>
        </w:rPr>
        <w:t>:</w:t>
      </w:r>
      <w:r w:rsidRPr="00911C0D">
        <w:rPr>
          <w:b/>
          <w:szCs w:val="24"/>
        </w:rPr>
        <w:tab/>
      </w:r>
      <w:r w:rsidR="00EE446D" w:rsidRPr="00911C0D">
        <w:rPr>
          <w:b/>
          <w:szCs w:val="24"/>
        </w:rPr>
        <w:t>ICT S</w:t>
      </w:r>
      <w:r w:rsidR="00911C0D" w:rsidRPr="00911C0D">
        <w:rPr>
          <w:b/>
          <w:szCs w:val="24"/>
        </w:rPr>
        <w:t>ERVICE DELIVERY MANAGER</w:t>
      </w:r>
    </w:p>
    <w:p w14:paraId="44733724" w14:textId="59340D76" w:rsidR="001B57AA" w:rsidRPr="00911C0D" w:rsidRDefault="001B57AA">
      <w:pPr>
        <w:rPr>
          <w:b/>
          <w:szCs w:val="24"/>
        </w:rPr>
      </w:pPr>
      <w:r w:rsidRPr="00911C0D">
        <w:rPr>
          <w:b/>
          <w:szCs w:val="24"/>
          <w:u w:val="single"/>
        </w:rPr>
        <w:t>DATE</w:t>
      </w:r>
      <w:r w:rsidRPr="00911C0D">
        <w:rPr>
          <w:b/>
          <w:szCs w:val="24"/>
        </w:rPr>
        <w:t xml:space="preserve">:  </w:t>
      </w:r>
      <w:r w:rsidR="005B4EC2" w:rsidRPr="00911C0D">
        <w:rPr>
          <w:b/>
          <w:szCs w:val="24"/>
        </w:rPr>
        <w:t xml:space="preserve">                 </w:t>
      </w:r>
      <w:r w:rsidR="00911C0D">
        <w:rPr>
          <w:b/>
          <w:szCs w:val="24"/>
        </w:rPr>
        <w:t xml:space="preserve">  </w:t>
      </w:r>
      <w:r w:rsidR="0067204C" w:rsidRPr="00911C0D">
        <w:rPr>
          <w:b/>
          <w:szCs w:val="24"/>
        </w:rPr>
        <w:t>06</w:t>
      </w:r>
      <w:r w:rsidR="009A1961" w:rsidRPr="00911C0D">
        <w:rPr>
          <w:b/>
          <w:szCs w:val="24"/>
        </w:rPr>
        <w:t>/</w:t>
      </w:r>
      <w:r w:rsidR="0067204C" w:rsidRPr="00911C0D">
        <w:rPr>
          <w:b/>
          <w:szCs w:val="24"/>
        </w:rPr>
        <w:t>10</w:t>
      </w:r>
      <w:r w:rsidR="009A1961" w:rsidRPr="00911C0D">
        <w:rPr>
          <w:b/>
          <w:szCs w:val="24"/>
        </w:rPr>
        <w:t>/</w:t>
      </w:r>
      <w:r w:rsidR="005B4EC2" w:rsidRPr="00911C0D">
        <w:rPr>
          <w:b/>
          <w:szCs w:val="24"/>
        </w:rPr>
        <w:t>20</w:t>
      </w:r>
      <w:r w:rsidR="00A979B3" w:rsidRPr="00911C0D">
        <w:rPr>
          <w:b/>
          <w:szCs w:val="24"/>
        </w:rPr>
        <w:t>21</w:t>
      </w:r>
    </w:p>
    <w:p w14:paraId="131737D2" w14:textId="77777777" w:rsidR="001B57AA" w:rsidRDefault="001B57AA">
      <w:pPr>
        <w:pBdr>
          <w:bottom w:val="double" w:sz="6" w:space="1" w:color="auto"/>
        </w:pBdr>
      </w:pPr>
    </w:p>
    <w:p w14:paraId="7CC541A9" w14:textId="77777777" w:rsidR="001B57AA" w:rsidRPr="0067204C" w:rsidRDefault="001B57AA" w:rsidP="00AE2DB3">
      <w:pPr>
        <w:spacing w:before="360" w:after="240"/>
        <w:jc w:val="both"/>
        <w:rPr>
          <w:szCs w:val="24"/>
        </w:rPr>
      </w:pPr>
      <w:r w:rsidRPr="0067204C">
        <w:rPr>
          <w:b/>
          <w:szCs w:val="24"/>
          <w:u w:val="single"/>
        </w:rPr>
        <w:t>MAIN PURPOSE</w:t>
      </w:r>
    </w:p>
    <w:p w14:paraId="3674F073" w14:textId="47D49CFF" w:rsidR="0072363A" w:rsidRPr="0067204C" w:rsidRDefault="001B57AA" w:rsidP="00AE2DB3">
      <w:pPr>
        <w:pStyle w:val="BodyText2"/>
        <w:rPr>
          <w:szCs w:val="24"/>
        </w:rPr>
      </w:pPr>
      <w:r w:rsidRPr="0067204C">
        <w:rPr>
          <w:szCs w:val="24"/>
        </w:rPr>
        <w:t xml:space="preserve">Responsible to the </w:t>
      </w:r>
      <w:r w:rsidR="0072363A" w:rsidRPr="0067204C">
        <w:rPr>
          <w:szCs w:val="24"/>
        </w:rPr>
        <w:t xml:space="preserve">ICT Service Delivery </w:t>
      </w:r>
      <w:r w:rsidR="00A979B3" w:rsidRPr="0067204C">
        <w:rPr>
          <w:szCs w:val="24"/>
        </w:rPr>
        <w:t>Manager</w:t>
      </w:r>
      <w:r w:rsidR="0072363A" w:rsidRPr="0067204C">
        <w:rPr>
          <w:szCs w:val="24"/>
        </w:rPr>
        <w:t xml:space="preserve"> to deliver the full range of finance and corporate services support to the organisation. Act as </w:t>
      </w:r>
      <w:r w:rsidR="00A979B3" w:rsidRPr="0067204C">
        <w:rPr>
          <w:szCs w:val="24"/>
        </w:rPr>
        <w:t>Systems Analyst</w:t>
      </w:r>
      <w:r w:rsidR="0072363A" w:rsidRPr="0067204C">
        <w:rPr>
          <w:szCs w:val="24"/>
        </w:rPr>
        <w:t xml:space="preserve"> for RSB’s system requirements, principally through the </w:t>
      </w:r>
      <w:r w:rsidR="00A979B3" w:rsidRPr="0067204C">
        <w:rPr>
          <w:szCs w:val="24"/>
        </w:rPr>
        <w:t>Avantcare</w:t>
      </w:r>
      <w:r w:rsidR="0072363A" w:rsidRPr="0067204C">
        <w:rPr>
          <w:szCs w:val="24"/>
        </w:rPr>
        <w:t xml:space="preserve"> CRM, Microsoft Dynamics </w:t>
      </w:r>
      <w:r w:rsidR="00A979B3" w:rsidRPr="0067204C">
        <w:rPr>
          <w:szCs w:val="24"/>
        </w:rPr>
        <w:t>365</w:t>
      </w:r>
      <w:r w:rsidR="0072363A" w:rsidRPr="0067204C">
        <w:rPr>
          <w:szCs w:val="24"/>
        </w:rPr>
        <w:t xml:space="preserve"> and other system and data management systems as required.</w:t>
      </w:r>
    </w:p>
    <w:p w14:paraId="3F392F96" w14:textId="77777777" w:rsidR="0072363A" w:rsidRPr="0067204C" w:rsidRDefault="0072363A" w:rsidP="00AE2DB3">
      <w:pPr>
        <w:pStyle w:val="BodyText2"/>
        <w:rPr>
          <w:szCs w:val="24"/>
        </w:rPr>
      </w:pPr>
    </w:p>
    <w:p w14:paraId="0FE37618" w14:textId="5D472B86" w:rsidR="002B1EF4" w:rsidRPr="0067204C" w:rsidRDefault="0072363A" w:rsidP="00AE2DB3">
      <w:pPr>
        <w:pStyle w:val="BodyText2"/>
        <w:rPr>
          <w:szCs w:val="24"/>
        </w:rPr>
      </w:pPr>
      <w:r w:rsidRPr="0067204C">
        <w:rPr>
          <w:szCs w:val="24"/>
        </w:rPr>
        <w:t xml:space="preserve">Drive </w:t>
      </w:r>
      <w:r w:rsidR="009949AB">
        <w:rPr>
          <w:szCs w:val="24"/>
        </w:rPr>
        <w:t>continuous improvements of</w:t>
      </w:r>
      <w:r w:rsidRPr="0067204C">
        <w:rPr>
          <w:szCs w:val="24"/>
        </w:rPr>
        <w:t xml:space="preserve"> the CRM</w:t>
      </w:r>
      <w:r w:rsidR="009949AB">
        <w:rPr>
          <w:szCs w:val="24"/>
        </w:rPr>
        <w:t xml:space="preserve"> to maximise system performance to better support RSB staff to </w:t>
      </w:r>
      <w:r w:rsidRPr="0067204C">
        <w:rPr>
          <w:szCs w:val="24"/>
        </w:rPr>
        <w:t>deliver</w:t>
      </w:r>
      <w:r w:rsidR="009949AB">
        <w:rPr>
          <w:szCs w:val="24"/>
        </w:rPr>
        <w:t xml:space="preserve"> effective </w:t>
      </w:r>
      <w:r w:rsidRPr="0067204C">
        <w:rPr>
          <w:szCs w:val="24"/>
        </w:rPr>
        <w:t xml:space="preserve">customer </w:t>
      </w:r>
      <w:r w:rsidR="009949AB">
        <w:rPr>
          <w:szCs w:val="24"/>
        </w:rPr>
        <w:t>service to RSB clients</w:t>
      </w:r>
      <w:r w:rsidR="00D21196" w:rsidRPr="0067204C">
        <w:rPr>
          <w:szCs w:val="24"/>
        </w:rPr>
        <w:t xml:space="preserve"> and</w:t>
      </w:r>
      <w:r w:rsidRPr="0067204C">
        <w:rPr>
          <w:szCs w:val="24"/>
        </w:rPr>
        <w:t xml:space="preserve"> extend the use of the system to encompass other key business applications.  </w:t>
      </w:r>
    </w:p>
    <w:p w14:paraId="24364013" w14:textId="77777777" w:rsidR="001B57AA" w:rsidRPr="0067204C" w:rsidRDefault="001B57AA" w:rsidP="00AE2DB3">
      <w:pPr>
        <w:pStyle w:val="Heading1"/>
        <w:spacing w:before="360" w:after="240"/>
        <w:rPr>
          <w:sz w:val="24"/>
          <w:szCs w:val="24"/>
        </w:rPr>
      </w:pPr>
      <w:r w:rsidRPr="0067204C">
        <w:rPr>
          <w:sz w:val="24"/>
          <w:szCs w:val="24"/>
        </w:rPr>
        <w:t>PRINCIPAL ACCOUNTABILITIES</w:t>
      </w:r>
    </w:p>
    <w:p w14:paraId="5044EC12" w14:textId="7F0FE10F" w:rsidR="0072363A" w:rsidRPr="0067204C" w:rsidRDefault="0072363A" w:rsidP="0067204C">
      <w:pPr>
        <w:numPr>
          <w:ilvl w:val="0"/>
          <w:numId w:val="43"/>
        </w:numPr>
        <w:autoSpaceDE w:val="0"/>
        <w:autoSpaceDN w:val="0"/>
        <w:adjustRightInd w:val="0"/>
        <w:spacing w:after="120" w:line="276" w:lineRule="auto"/>
        <w:ind w:left="709" w:hanging="283"/>
        <w:jc w:val="both"/>
        <w:rPr>
          <w:rFonts w:cs="Arial"/>
          <w:szCs w:val="24"/>
        </w:rPr>
      </w:pPr>
      <w:r w:rsidRPr="0067204C">
        <w:rPr>
          <w:szCs w:val="24"/>
        </w:rPr>
        <w:t xml:space="preserve">Act as the system lead on the CRM platform and perform end-user administration tasks, providing first-line support and troubleshooting on issues with the platform and </w:t>
      </w:r>
      <w:r w:rsidR="00D21196" w:rsidRPr="0067204C">
        <w:rPr>
          <w:szCs w:val="24"/>
        </w:rPr>
        <w:t>third-party</w:t>
      </w:r>
      <w:r w:rsidRPr="0067204C">
        <w:rPr>
          <w:szCs w:val="24"/>
        </w:rPr>
        <w:t xml:space="preserve"> tools. </w:t>
      </w:r>
    </w:p>
    <w:p w14:paraId="7F216034" w14:textId="77777777" w:rsidR="0072363A" w:rsidRPr="0067204C" w:rsidRDefault="0072363A" w:rsidP="0067204C">
      <w:pPr>
        <w:numPr>
          <w:ilvl w:val="0"/>
          <w:numId w:val="43"/>
        </w:numPr>
        <w:autoSpaceDE w:val="0"/>
        <w:autoSpaceDN w:val="0"/>
        <w:adjustRightInd w:val="0"/>
        <w:spacing w:after="120" w:line="276" w:lineRule="auto"/>
        <w:ind w:left="709" w:hanging="283"/>
        <w:jc w:val="both"/>
        <w:rPr>
          <w:rFonts w:cs="Arial"/>
          <w:szCs w:val="24"/>
        </w:rPr>
      </w:pPr>
      <w:r w:rsidRPr="0067204C">
        <w:rPr>
          <w:szCs w:val="24"/>
        </w:rPr>
        <w:t>Maintain CRM contact data records for the organisation, overseeing data cleansing and update initiatives and looking for continuous improvement to increase the functionality and accuracy of the data held within it to meet the business requirements.</w:t>
      </w:r>
    </w:p>
    <w:p w14:paraId="3E7499C9" w14:textId="77777777" w:rsidR="0072363A" w:rsidRPr="0067204C" w:rsidRDefault="0072363A" w:rsidP="0067204C">
      <w:pPr>
        <w:numPr>
          <w:ilvl w:val="0"/>
          <w:numId w:val="43"/>
        </w:numPr>
        <w:autoSpaceDE w:val="0"/>
        <w:autoSpaceDN w:val="0"/>
        <w:adjustRightInd w:val="0"/>
        <w:spacing w:after="120" w:line="276" w:lineRule="auto"/>
        <w:ind w:left="709" w:hanging="283"/>
        <w:jc w:val="both"/>
        <w:rPr>
          <w:rFonts w:cs="Arial"/>
          <w:szCs w:val="24"/>
        </w:rPr>
      </w:pPr>
      <w:r w:rsidRPr="0067204C">
        <w:rPr>
          <w:szCs w:val="24"/>
        </w:rPr>
        <w:t xml:space="preserve">Contribute to the development and execution of the ICT roadmap, working closely with system users to leverage the platforms further to develop and achieve customer and business engagement outcomes. </w:t>
      </w:r>
    </w:p>
    <w:p w14:paraId="1A3C8744" w14:textId="47CEFFED" w:rsidR="0072363A" w:rsidRPr="0067204C" w:rsidRDefault="0072363A" w:rsidP="0067204C">
      <w:pPr>
        <w:numPr>
          <w:ilvl w:val="0"/>
          <w:numId w:val="43"/>
        </w:numPr>
        <w:autoSpaceDE w:val="0"/>
        <w:autoSpaceDN w:val="0"/>
        <w:adjustRightInd w:val="0"/>
        <w:spacing w:after="120" w:line="276" w:lineRule="auto"/>
        <w:ind w:left="709" w:hanging="283"/>
        <w:jc w:val="both"/>
        <w:rPr>
          <w:rFonts w:cs="Arial"/>
          <w:szCs w:val="24"/>
        </w:rPr>
      </w:pPr>
      <w:r w:rsidRPr="0067204C">
        <w:rPr>
          <w:szCs w:val="24"/>
        </w:rPr>
        <w:t xml:space="preserve">Increase the utilisation of the CRM through user engagement, develop workflows to support business processes, extract data, produce tailored reports and respond to other member information requests. </w:t>
      </w:r>
    </w:p>
    <w:p w14:paraId="1F1E0DFA" w14:textId="77777777" w:rsidR="0072363A" w:rsidRPr="0067204C" w:rsidRDefault="0072363A" w:rsidP="0067204C">
      <w:pPr>
        <w:numPr>
          <w:ilvl w:val="0"/>
          <w:numId w:val="43"/>
        </w:numPr>
        <w:autoSpaceDE w:val="0"/>
        <w:autoSpaceDN w:val="0"/>
        <w:adjustRightInd w:val="0"/>
        <w:spacing w:after="120" w:line="276" w:lineRule="auto"/>
        <w:ind w:left="709" w:hanging="283"/>
        <w:jc w:val="both"/>
        <w:rPr>
          <w:rFonts w:cs="Arial"/>
          <w:szCs w:val="24"/>
        </w:rPr>
      </w:pPr>
      <w:r w:rsidRPr="0067204C">
        <w:rPr>
          <w:szCs w:val="24"/>
        </w:rPr>
        <w:t xml:space="preserve">Provide support and CRM training to staff on an ongoing basis to best utilise the system, implementing “how to” guides, resolving user issues and interfacing with external support as required. </w:t>
      </w:r>
    </w:p>
    <w:p w14:paraId="6B0D9AD5" w14:textId="62B355A6" w:rsidR="00467A75" w:rsidRPr="0067204C" w:rsidRDefault="00A979B3" w:rsidP="0067204C">
      <w:pPr>
        <w:numPr>
          <w:ilvl w:val="0"/>
          <w:numId w:val="43"/>
        </w:numPr>
        <w:autoSpaceDE w:val="0"/>
        <w:autoSpaceDN w:val="0"/>
        <w:adjustRightInd w:val="0"/>
        <w:spacing w:after="120" w:line="276" w:lineRule="auto"/>
        <w:ind w:left="709" w:hanging="283"/>
        <w:jc w:val="both"/>
        <w:rPr>
          <w:rFonts w:cs="Arial"/>
          <w:szCs w:val="24"/>
        </w:rPr>
      </w:pPr>
      <w:r w:rsidRPr="0067204C">
        <w:rPr>
          <w:szCs w:val="24"/>
        </w:rPr>
        <w:lastRenderedPageBreak/>
        <w:t>Provision a change management process which includes</w:t>
      </w:r>
      <w:r w:rsidR="0072363A" w:rsidRPr="0067204C">
        <w:rPr>
          <w:szCs w:val="24"/>
        </w:rPr>
        <w:t xml:space="preserve"> the efficient planning and delivery of new updates, </w:t>
      </w:r>
      <w:r w:rsidRPr="0067204C">
        <w:rPr>
          <w:szCs w:val="24"/>
        </w:rPr>
        <w:t>modifications,</w:t>
      </w:r>
      <w:r w:rsidR="0072363A" w:rsidRPr="0067204C">
        <w:rPr>
          <w:szCs w:val="24"/>
        </w:rPr>
        <w:t xml:space="preserve"> and</w:t>
      </w:r>
      <w:r w:rsidRPr="0067204C">
        <w:rPr>
          <w:szCs w:val="24"/>
        </w:rPr>
        <w:t xml:space="preserve"> </w:t>
      </w:r>
      <w:r w:rsidR="0072363A" w:rsidRPr="0067204C">
        <w:rPr>
          <w:szCs w:val="24"/>
        </w:rPr>
        <w:t>the adoption of best practice policies, including conducting research to identify opportunities to leverage new functionality within the system</w:t>
      </w:r>
      <w:r w:rsidR="00467A75" w:rsidRPr="0067204C">
        <w:rPr>
          <w:szCs w:val="24"/>
        </w:rPr>
        <w:t>s.</w:t>
      </w:r>
    </w:p>
    <w:p w14:paraId="49EA107A" w14:textId="16D3722A" w:rsidR="00A979B3" w:rsidRPr="0067204C" w:rsidRDefault="00A979B3" w:rsidP="0067204C">
      <w:pPr>
        <w:numPr>
          <w:ilvl w:val="0"/>
          <w:numId w:val="43"/>
        </w:numPr>
        <w:autoSpaceDE w:val="0"/>
        <w:autoSpaceDN w:val="0"/>
        <w:adjustRightInd w:val="0"/>
        <w:spacing w:after="120" w:line="276" w:lineRule="auto"/>
        <w:ind w:left="709" w:hanging="283"/>
        <w:jc w:val="both"/>
        <w:rPr>
          <w:rFonts w:cs="Arial"/>
          <w:szCs w:val="24"/>
        </w:rPr>
      </w:pPr>
      <w:r w:rsidRPr="0067204C">
        <w:rPr>
          <w:szCs w:val="24"/>
        </w:rPr>
        <w:t>Manage documentation on all changes to the IT Systems.</w:t>
      </w:r>
    </w:p>
    <w:p w14:paraId="0D5102F7" w14:textId="77777777" w:rsidR="00467A75" w:rsidRPr="0067204C" w:rsidRDefault="00467A75" w:rsidP="0067204C">
      <w:pPr>
        <w:numPr>
          <w:ilvl w:val="0"/>
          <w:numId w:val="43"/>
        </w:numPr>
        <w:autoSpaceDE w:val="0"/>
        <w:autoSpaceDN w:val="0"/>
        <w:adjustRightInd w:val="0"/>
        <w:spacing w:line="276" w:lineRule="auto"/>
        <w:ind w:left="709" w:hanging="283"/>
        <w:jc w:val="both"/>
        <w:rPr>
          <w:rFonts w:cs="Arial"/>
          <w:szCs w:val="24"/>
        </w:rPr>
      </w:pPr>
      <w:r w:rsidRPr="0067204C">
        <w:rPr>
          <w:szCs w:val="24"/>
        </w:rPr>
        <w:t>Working with the team to plan and implement a mid-to-long term strategy to improve the use of software across all business requirements and involvement in other data co-ordination and general ICT requirements as needed.</w:t>
      </w:r>
    </w:p>
    <w:p w14:paraId="77EB715A" w14:textId="51E69905" w:rsidR="001B57AA" w:rsidRPr="00911C0D" w:rsidRDefault="001B57AA" w:rsidP="00AE2DB3">
      <w:pPr>
        <w:spacing w:before="240" w:after="240"/>
        <w:jc w:val="both"/>
        <w:rPr>
          <w:b/>
          <w:szCs w:val="24"/>
          <w:u w:val="single"/>
        </w:rPr>
      </w:pPr>
      <w:r w:rsidRPr="00911C0D">
        <w:rPr>
          <w:b/>
          <w:szCs w:val="24"/>
          <w:u w:val="single"/>
        </w:rPr>
        <w:t>D</w:t>
      </w:r>
      <w:r w:rsidR="00AE2DB3" w:rsidRPr="00911C0D">
        <w:rPr>
          <w:b/>
          <w:szCs w:val="24"/>
          <w:u w:val="single"/>
        </w:rPr>
        <w:t>uties</w:t>
      </w:r>
    </w:p>
    <w:p w14:paraId="1E688FAB" w14:textId="77777777" w:rsidR="00467A75" w:rsidRPr="0067204C" w:rsidRDefault="00467A75" w:rsidP="00AE2DB3">
      <w:pPr>
        <w:numPr>
          <w:ilvl w:val="0"/>
          <w:numId w:val="35"/>
        </w:numPr>
        <w:spacing w:after="120"/>
        <w:ind w:left="714" w:hanging="357"/>
        <w:jc w:val="both"/>
        <w:rPr>
          <w:rFonts w:cs="Arial"/>
          <w:b/>
          <w:szCs w:val="24"/>
          <w:u w:val="single"/>
        </w:rPr>
      </w:pPr>
      <w:r w:rsidRPr="0067204C">
        <w:rPr>
          <w:rFonts w:cs="Arial"/>
          <w:szCs w:val="24"/>
        </w:rPr>
        <w:t>Daily administration and support of all RSB systems, including but not limited to managing multiple user setup</w:t>
      </w:r>
      <w:r w:rsidR="002B66B2" w:rsidRPr="0067204C">
        <w:rPr>
          <w:rFonts w:cs="Arial"/>
          <w:szCs w:val="24"/>
        </w:rPr>
        <w:t>s</w:t>
      </w:r>
      <w:r w:rsidRPr="0067204C">
        <w:rPr>
          <w:rFonts w:cs="Arial"/>
          <w:szCs w:val="24"/>
        </w:rPr>
        <w:t>, profiles and roles, customisation of objects, fields, record types</w:t>
      </w:r>
      <w:r w:rsidR="002B66B2" w:rsidRPr="0067204C">
        <w:rPr>
          <w:rFonts w:cs="Arial"/>
          <w:szCs w:val="24"/>
        </w:rPr>
        <w:t>, page layouts and validations.</w:t>
      </w:r>
    </w:p>
    <w:p w14:paraId="2C5C6445" w14:textId="77777777" w:rsidR="00467A75" w:rsidRPr="0067204C" w:rsidRDefault="00467A75" w:rsidP="00AE2DB3">
      <w:pPr>
        <w:numPr>
          <w:ilvl w:val="0"/>
          <w:numId w:val="35"/>
        </w:numPr>
        <w:spacing w:after="120"/>
        <w:ind w:left="714" w:hanging="357"/>
        <w:jc w:val="both"/>
        <w:rPr>
          <w:rFonts w:cs="Arial"/>
          <w:b/>
          <w:szCs w:val="24"/>
          <w:u w:val="single"/>
        </w:rPr>
      </w:pPr>
      <w:r w:rsidRPr="0067204C">
        <w:rPr>
          <w:rFonts w:cs="Arial"/>
          <w:szCs w:val="24"/>
        </w:rPr>
        <w:t>Implement enhancements and ro</w:t>
      </w:r>
      <w:r w:rsidR="002B66B2" w:rsidRPr="0067204C">
        <w:rPr>
          <w:rFonts w:cs="Arial"/>
          <w:szCs w:val="24"/>
        </w:rPr>
        <w:t>ll out new features.</w:t>
      </w:r>
    </w:p>
    <w:p w14:paraId="6F7F7A0A" w14:textId="7960074F" w:rsidR="00467A75" w:rsidRPr="0067204C" w:rsidRDefault="00467A75" w:rsidP="00AE2DB3">
      <w:pPr>
        <w:numPr>
          <w:ilvl w:val="0"/>
          <w:numId w:val="35"/>
        </w:numPr>
        <w:spacing w:after="120"/>
        <w:ind w:left="714" w:hanging="357"/>
        <w:jc w:val="both"/>
        <w:rPr>
          <w:rFonts w:cs="Arial"/>
          <w:b/>
          <w:szCs w:val="24"/>
          <w:u w:val="single"/>
        </w:rPr>
      </w:pPr>
      <w:r w:rsidRPr="0067204C">
        <w:rPr>
          <w:rFonts w:cs="Arial"/>
          <w:szCs w:val="24"/>
        </w:rPr>
        <w:t>Create and manage work</w:t>
      </w:r>
      <w:r w:rsidR="002B66B2" w:rsidRPr="0067204C">
        <w:rPr>
          <w:rFonts w:cs="Arial"/>
          <w:szCs w:val="24"/>
        </w:rPr>
        <w:t xml:space="preserve">flow rules </w:t>
      </w:r>
      <w:r w:rsidR="00A979B3" w:rsidRPr="0067204C">
        <w:rPr>
          <w:rFonts w:cs="Arial"/>
          <w:szCs w:val="24"/>
        </w:rPr>
        <w:t>as required</w:t>
      </w:r>
      <w:r w:rsidR="002B66B2" w:rsidRPr="0067204C">
        <w:rPr>
          <w:rFonts w:cs="Arial"/>
          <w:szCs w:val="24"/>
        </w:rPr>
        <w:t>.</w:t>
      </w:r>
    </w:p>
    <w:p w14:paraId="0879BCB6" w14:textId="77777777" w:rsidR="00467A75" w:rsidRPr="0067204C" w:rsidRDefault="00467A75" w:rsidP="00AE2DB3">
      <w:pPr>
        <w:numPr>
          <w:ilvl w:val="0"/>
          <w:numId w:val="35"/>
        </w:numPr>
        <w:spacing w:after="120"/>
        <w:ind w:left="714" w:hanging="357"/>
        <w:jc w:val="both"/>
        <w:rPr>
          <w:rFonts w:cs="Arial"/>
          <w:b/>
          <w:szCs w:val="24"/>
          <w:u w:val="single"/>
        </w:rPr>
      </w:pPr>
      <w:r w:rsidRPr="0067204C">
        <w:rPr>
          <w:rFonts w:cs="Arial"/>
          <w:szCs w:val="24"/>
        </w:rPr>
        <w:t>Develop and create cus</w:t>
      </w:r>
      <w:r w:rsidR="002B66B2" w:rsidRPr="0067204C">
        <w:rPr>
          <w:rFonts w:cs="Arial"/>
          <w:szCs w:val="24"/>
        </w:rPr>
        <w:t>tomised reports and dashboards.</w:t>
      </w:r>
    </w:p>
    <w:p w14:paraId="414934F6" w14:textId="4DBEDDD9" w:rsidR="00467A75" w:rsidRPr="0067204C" w:rsidRDefault="00467A75" w:rsidP="00AE2DB3">
      <w:pPr>
        <w:numPr>
          <w:ilvl w:val="0"/>
          <w:numId w:val="35"/>
        </w:numPr>
        <w:spacing w:after="120"/>
        <w:ind w:left="714" w:hanging="357"/>
        <w:jc w:val="both"/>
        <w:rPr>
          <w:rFonts w:cs="Arial"/>
          <w:b/>
          <w:szCs w:val="24"/>
          <w:u w:val="single"/>
        </w:rPr>
      </w:pPr>
      <w:r w:rsidRPr="0067204C">
        <w:rPr>
          <w:rFonts w:cs="Arial"/>
          <w:szCs w:val="24"/>
        </w:rPr>
        <w:t xml:space="preserve">Train new and existing users on how to use </w:t>
      </w:r>
      <w:r w:rsidR="00A979B3" w:rsidRPr="0067204C">
        <w:rPr>
          <w:rFonts w:cs="Arial"/>
          <w:szCs w:val="24"/>
        </w:rPr>
        <w:t>Avantcare</w:t>
      </w:r>
      <w:r w:rsidRPr="0067204C">
        <w:rPr>
          <w:rFonts w:cs="Arial"/>
          <w:szCs w:val="24"/>
        </w:rPr>
        <w:t xml:space="preserve"> and related </w:t>
      </w:r>
      <w:r w:rsidR="0099604B" w:rsidRPr="0067204C">
        <w:rPr>
          <w:rFonts w:cs="Arial"/>
          <w:szCs w:val="24"/>
        </w:rPr>
        <w:t>applications.</w:t>
      </w:r>
      <w:r w:rsidRPr="0067204C">
        <w:rPr>
          <w:rFonts w:cs="Arial"/>
          <w:szCs w:val="24"/>
        </w:rPr>
        <w:t xml:space="preserve"> </w:t>
      </w:r>
    </w:p>
    <w:p w14:paraId="3081869A" w14:textId="46188C9F" w:rsidR="00467A75" w:rsidRPr="0067204C" w:rsidRDefault="00467A75" w:rsidP="00AE2DB3">
      <w:pPr>
        <w:numPr>
          <w:ilvl w:val="0"/>
          <w:numId w:val="35"/>
        </w:numPr>
        <w:spacing w:after="120"/>
        <w:ind w:left="714" w:hanging="357"/>
        <w:jc w:val="both"/>
        <w:rPr>
          <w:rFonts w:cs="Arial"/>
          <w:b/>
          <w:szCs w:val="24"/>
          <w:u w:val="single"/>
        </w:rPr>
      </w:pPr>
      <w:r w:rsidRPr="0067204C">
        <w:rPr>
          <w:rFonts w:cs="Arial"/>
          <w:szCs w:val="24"/>
        </w:rPr>
        <w:t xml:space="preserve">Keep application users informed about system functionality and </w:t>
      </w:r>
      <w:r w:rsidR="00A979B3" w:rsidRPr="0067204C">
        <w:rPr>
          <w:rFonts w:cs="Arial"/>
          <w:szCs w:val="24"/>
        </w:rPr>
        <w:t>enhancements.</w:t>
      </w:r>
      <w:r w:rsidRPr="0067204C">
        <w:rPr>
          <w:rFonts w:cs="Arial"/>
          <w:szCs w:val="24"/>
        </w:rPr>
        <w:t xml:space="preserve"> </w:t>
      </w:r>
    </w:p>
    <w:p w14:paraId="7415957D" w14:textId="77777777" w:rsidR="00467A75" w:rsidRPr="0067204C" w:rsidRDefault="00467A75" w:rsidP="00AE2DB3">
      <w:pPr>
        <w:numPr>
          <w:ilvl w:val="0"/>
          <w:numId w:val="35"/>
        </w:numPr>
        <w:spacing w:after="120"/>
        <w:ind w:left="714" w:hanging="357"/>
        <w:jc w:val="both"/>
        <w:rPr>
          <w:rFonts w:cs="Arial"/>
          <w:b/>
          <w:szCs w:val="24"/>
          <w:u w:val="single"/>
        </w:rPr>
      </w:pPr>
      <w:r w:rsidRPr="0067204C">
        <w:rPr>
          <w:rFonts w:cs="Arial"/>
          <w:szCs w:val="24"/>
        </w:rPr>
        <w:t>Provide application users with technical support</w:t>
      </w:r>
      <w:r w:rsidR="002B66B2" w:rsidRPr="0067204C">
        <w:rPr>
          <w:rFonts w:cs="Arial"/>
          <w:szCs w:val="24"/>
        </w:rPr>
        <w:t>.</w:t>
      </w:r>
    </w:p>
    <w:p w14:paraId="7B14CA8D" w14:textId="77777777" w:rsidR="00467A75" w:rsidRPr="0067204C" w:rsidRDefault="00467A75" w:rsidP="00AE2DB3">
      <w:pPr>
        <w:numPr>
          <w:ilvl w:val="0"/>
          <w:numId w:val="35"/>
        </w:numPr>
        <w:spacing w:after="120"/>
        <w:ind w:left="714" w:hanging="357"/>
        <w:jc w:val="both"/>
        <w:rPr>
          <w:rFonts w:cs="Arial"/>
          <w:b/>
          <w:szCs w:val="24"/>
          <w:u w:val="single"/>
        </w:rPr>
      </w:pPr>
      <w:r w:rsidRPr="0067204C">
        <w:rPr>
          <w:rFonts w:cs="Arial"/>
          <w:szCs w:val="24"/>
        </w:rPr>
        <w:t xml:space="preserve">Logging and tracking identified system problems through </w:t>
      </w:r>
      <w:r w:rsidR="002B66B2" w:rsidRPr="0067204C">
        <w:rPr>
          <w:rFonts w:cs="Arial"/>
          <w:szCs w:val="24"/>
        </w:rPr>
        <w:t>to resolution.</w:t>
      </w:r>
    </w:p>
    <w:p w14:paraId="67AB8406" w14:textId="77777777" w:rsidR="00467A75" w:rsidRPr="0067204C" w:rsidRDefault="00467A75" w:rsidP="00AE2DB3">
      <w:pPr>
        <w:numPr>
          <w:ilvl w:val="0"/>
          <w:numId w:val="35"/>
        </w:numPr>
        <w:spacing w:after="120"/>
        <w:ind w:left="714" w:hanging="357"/>
        <w:jc w:val="both"/>
        <w:rPr>
          <w:rFonts w:cs="Arial"/>
          <w:b/>
          <w:szCs w:val="24"/>
          <w:u w:val="single"/>
        </w:rPr>
      </w:pPr>
      <w:r w:rsidRPr="0067204C">
        <w:rPr>
          <w:rFonts w:cs="Arial"/>
          <w:szCs w:val="24"/>
        </w:rPr>
        <w:t xml:space="preserve">Creating and maintaining documentation on processes, policies, application configuration and help related materials for users. </w:t>
      </w:r>
    </w:p>
    <w:p w14:paraId="39F4BD4F" w14:textId="77777777" w:rsidR="00467A75" w:rsidRPr="0067204C" w:rsidRDefault="00467A75" w:rsidP="00AE2DB3">
      <w:pPr>
        <w:numPr>
          <w:ilvl w:val="0"/>
          <w:numId w:val="35"/>
        </w:numPr>
        <w:spacing w:after="120"/>
        <w:ind w:left="714" w:hanging="357"/>
        <w:jc w:val="both"/>
        <w:rPr>
          <w:rFonts w:cs="Arial"/>
          <w:b/>
          <w:szCs w:val="24"/>
          <w:u w:val="single"/>
        </w:rPr>
      </w:pPr>
      <w:r w:rsidRPr="0067204C">
        <w:rPr>
          <w:rFonts w:cs="Arial"/>
          <w:szCs w:val="24"/>
        </w:rPr>
        <w:t xml:space="preserve">Provide enhancement support to system users liaising with external helpdesks as required. </w:t>
      </w:r>
    </w:p>
    <w:p w14:paraId="52B3E03E" w14:textId="77777777" w:rsidR="001B2019" w:rsidRPr="0067204C" w:rsidRDefault="00467A75" w:rsidP="00AE2DB3">
      <w:pPr>
        <w:numPr>
          <w:ilvl w:val="0"/>
          <w:numId w:val="35"/>
        </w:numPr>
        <w:spacing w:after="120"/>
        <w:jc w:val="both"/>
        <w:rPr>
          <w:b/>
          <w:szCs w:val="24"/>
          <w:u w:val="single"/>
        </w:rPr>
      </w:pPr>
      <w:r w:rsidRPr="0067204C">
        <w:rPr>
          <w:szCs w:val="24"/>
        </w:rPr>
        <w:t>Specification and testing of new developments, liaising with a wide range of internal users</w:t>
      </w:r>
      <w:r w:rsidR="001B2019" w:rsidRPr="0067204C">
        <w:rPr>
          <w:szCs w:val="24"/>
        </w:rPr>
        <w:t>.</w:t>
      </w:r>
    </w:p>
    <w:p w14:paraId="59AE80EA" w14:textId="77777777" w:rsidR="001B2019" w:rsidRPr="0067204C" w:rsidRDefault="00467A75" w:rsidP="00AE2DB3">
      <w:pPr>
        <w:numPr>
          <w:ilvl w:val="0"/>
          <w:numId w:val="35"/>
        </w:numPr>
        <w:spacing w:after="120"/>
        <w:jc w:val="both"/>
        <w:rPr>
          <w:b/>
          <w:szCs w:val="24"/>
          <w:u w:val="single"/>
        </w:rPr>
      </w:pPr>
      <w:r w:rsidRPr="0067204C">
        <w:rPr>
          <w:szCs w:val="24"/>
        </w:rPr>
        <w:t>Carry out regular routine data checks and system maintenance activities.</w:t>
      </w:r>
    </w:p>
    <w:p w14:paraId="0802AFA1" w14:textId="77777777" w:rsidR="00AE2DB3" w:rsidRPr="0067204C" w:rsidRDefault="00467A75" w:rsidP="003F4B79">
      <w:pPr>
        <w:numPr>
          <w:ilvl w:val="0"/>
          <w:numId w:val="35"/>
        </w:numPr>
        <w:ind w:left="714" w:hanging="357"/>
        <w:jc w:val="both"/>
        <w:rPr>
          <w:b/>
          <w:szCs w:val="24"/>
          <w:u w:val="single"/>
        </w:rPr>
      </w:pPr>
      <w:r w:rsidRPr="0067204C">
        <w:rPr>
          <w:szCs w:val="24"/>
        </w:rPr>
        <w:t xml:space="preserve">Keep abreast of new features and </w:t>
      </w:r>
      <w:r w:rsidR="0099604B" w:rsidRPr="0067204C">
        <w:rPr>
          <w:szCs w:val="24"/>
        </w:rPr>
        <w:t>functionality and</w:t>
      </w:r>
      <w:r w:rsidRPr="0067204C">
        <w:rPr>
          <w:szCs w:val="24"/>
        </w:rPr>
        <w:t xml:space="preserve"> provide recommendations for process improvements.</w:t>
      </w:r>
    </w:p>
    <w:p w14:paraId="0C7FEE9C" w14:textId="0FF368A8" w:rsidR="00AE2DB3" w:rsidRPr="00911C0D" w:rsidRDefault="00AE2DB3" w:rsidP="00AE2DB3">
      <w:pPr>
        <w:spacing w:before="360" w:after="240"/>
        <w:jc w:val="both"/>
        <w:rPr>
          <w:b/>
          <w:szCs w:val="24"/>
          <w:u w:val="single"/>
        </w:rPr>
      </w:pPr>
      <w:r w:rsidRPr="00911C0D">
        <w:rPr>
          <w:rFonts w:cs="Arial"/>
          <w:b/>
          <w:bCs/>
          <w:color w:val="222222"/>
          <w:szCs w:val="24"/>
          <w:u w:val="single"/>
          <w:shd w:val="clear" w:color="auto" w:fill="FFFFFF"/>
        </w:rPr>
        <w:t>Clinical Governance</w:t>
      </w:r>
    </w:p>
    <w:p w14:paraId="27691421" w14:textId="77777777" w:rsidR="00AE2DB3" w:rsidRPr="0067204C" w:rsidRDefault="00AE2DB3" w:rsidP="00AE2DB3">
      <w:pPr>
        <w:spacing w:after="120"/>
        <w:jc w:val="both"/>
        <w:rPr>
          <w:rFonts w:cs="Arial"/>
          <w:color w:val="222222"/>
          <w:szCs w:val="24"/>
          <w:shd w:val="clear" w:color="auto" w:fill="FFFFFF"/>
          <w:lang w:eastAsia="en-AU"/>
        </w:rPr>
      </w:pPr>
      <w:r w:rsidRPr="0067204C">
        <w:rPr>
          <w:rFonts w:cs="Arial"/>
          <w:color w:val="222222"/>
          <w:szCs w:val="24"/>
          <w:shd w:val="clear" w:color="auto" w:fill="FFFFFF"/>
          <w:lang w:eastAsia="en-AU"/>
        </w:rPr>
        <w:t>The workforce comprises all personnel who are employed or contracted, including health practitioners, staff who provide clinical support and staff who have an indirect role in providing support to clients. This includes responsibilities to:</w:t>
      </w:r>
    </w:p>
    <w:p w14:paraId="0535F827" w14:textId="77777777" w:rsidR="00AE2DB3" w:rsidRPr="0067204C" w:rsidRDefault="00AE2DB3" w:rsidP="00AE2DB3">
      <w:pPr>
        <w:numPr>
          <w:ilvl w:val="0"/>
          <w:numId w:val="38"/>
        </w:numPr>
        <w:spacing w:after="120"/>
        <w:ind w:left="714" w:hanging="357"/>
        <w:jc w:val="both"/>
        <w:rPr>
          <w:rFonts w:cs="Arial"/>
          <w:color w:val="222222"/>
          <w:szCs w:val="24"/>
          <w:shd w:val="clear" w:color="auto" w:fill="FFFFFF"/>
          <w:lang w:eastAsia="en-AU"/>
        </w:rPr>
      </w:pPr>
      <w:r w:rsidRPr="0067204C">
        <w:rPr>
          <w:rFonts w:cs="Arial"/>
          <w:color w:val="222222"/>
          <w:szCs w:val="24"/>
          <w:shd w:val="clear" w:color="auto" w:fill="FFFFFF"/>
          <w:lang w:eastAsia="en-AU"/>
        </w:rPr>
        <w:t>Prioritise the provision of safe, quality support and services to clients every time.</w:t>
      </w:r>
    </w:p>
    <w:p w14:paraId="027DB28F" w14:textId="77777777" w:rsidR="00AE2DB3" w:rsidRPr="0067204C" w:rsidRDefault="00AE2DB3" w:rsidP="00AE2DB3">
      <w:pPr>
        <w:numPr>
          <w:ilvl w:val="0"/>
          <w:numId w:val="38"/>
        </w:numPr>
        <w:spacing w:after="120"/>
        <w:ind w:left="714" w:hanging="357"/>
        <w:jc w:val="both"/>
        <w:rPr>
          <w:rFonts w:cs="Arial"/>
          <w:color w:val="222222"/>
          <w:szCs w:val="24"/>
          <w:shd w:val="clear" w:color="auto" w:fill="FFFFFF"/>
          <w:lang w:eastAsia="en-AU"/>
        </w:rPr>
      </w:pPr>
      <w:r w:rsidRPr="0067204C">
        <w:rPr>
          <w:rFonts w:cs="Arial"/>
          <w:color w:val="222222"/>
          <w:szCs w:val="24"/>
          <w:shd w:val="clear" w:color="auto" w:fill="FFFFFF"/>
          <w:lang w:eastAsia="en-AU"/>
        </w:rPr>
        <w:t xml:space="preserve">Provide support and services in accordance with evidence-based policies, procedures, </w:t>
      </w:r>
      <w:proofErr w:type="gramStart"/>
      <w:r w:rsidRPr="0067204C">
        <w:rPr>
          <w:rFonts w:cs="Arial"/>
          <w:color w:val="222222"/>
          <w:szCs w:val="24"/>
          <w:shd w:val="clear" w:color="auto" w:fill="FFFFFF"/>
          <w:lang w:eastAsia="en-AU"/>
        </w:rPr>
        <w:t>protocols</w:t>
      </w:r>
      <w:proofErr w:type="gramEnd"/>
      <w:r w:rsidRPr="0067204C">
        <w:rPr>
          <w:rFonts w:cs="Arial"/>
          <w:color w:val="222222"/>
          <w:szCs w:val="24"/>
          <w:shd w:val="clear" w:color="auto" w:fill="FFFFFF"/>
          <w:lang w:eastAsia="en-AU"/>
        </w:rPr>
        <w:t xml:space="preserve"> and standards.</w:t>
      </w:r>
    </w:p>
    <w:p w14:paraId="2B37C8E1" w14:textId="77777777" w:rsidR="00AE2DB3" w:rsidRPr="0067204C" w:rsidRDefault="00AE2DB3" w:rsidP="00AE2DB3">
      <w:pPr>
        <w:numPr>
          <w:ilvl w:val="0"/>
          <w:numId w:val="38"/>
        </w:numPr>
        <w:spacing w:after="120"/>
        <w:ind w:left="714" w:hanging="357"/>
        <w:jc w:val="both"/>
        <w:rPr>
          <w:rFonts w:cs="Arial"/>
          <w:color w:val="222222"/>
          <w:szCs w:val="24"/>
          <w:shd w:val="clear" w:color="auto" w:fill="FFFFFF"/>
          <w:lang w:eastAsia="en-AU"/>
        </w:rPr>
      </w:pPr>
      <w:r w:rsidRPr="0067204C">
        <w:rPr>
          <w:rFonts w:cs="Arial"/>
          <w:color w:val="222222"/>
          <w:szCs w:val="24"/>
          <w:shd w:val="clear" w:color="auto" w:fill="FFFFFF"/>
          <w:lang w:eastAsia="en-AU"/>
        </w:rPr>
        <w:t xml:space="preserve">Engage in ongoing learning, </w:t>
      </w:r>
      <w:proofErr w:type="gramStart"/>
      <w:r w:rsidRPr="0067204C">
        <w:rPr>
          <w:rFonts w:cs="Arial"/>
          <w:color w:val="222222"/>
          <w:szCs w:val="24"/>
          <w:shd w:val="clear" w:color="auto" w:fill="FFFFFF"/>
          <w:lang w:eastAsia="en-AU"/>
        </w:rPr>
        <w:t>development</w:t>
      </w:r>
      <w:proofErr w:type="gramEnd"/>
      <w:r w:rsidRPr="0067204C">
        <w:rPr>
          <w:rFonts w:cs="Arial"/>
          <w:color w:val="222222"/>
          <w:szCs w:val="24"/>
          <w:shd w:val="clear" w:color="auto" w:fill="FFFFFF"/>
          <w:lang w:eastAsia="en-AU"/>
        </w:rPr>
        <w:t xml:space="preserve"> and performance reviews to develop and maintain skills and competence to be able to perform roles and responsibilities for clinical quality and safety.</w:t>
      </w:r>
    </w:p>
    <w:p w14:paraId="16222AAC" w14:textId="77777777" w:rsidR="00AE2DB3" w:rsidRPr="0067204C" w:rsidRDefault="00AE2DB3" w:rsidP="00AE2DB3">
      <w:pPr>
        <w:numPr>
          <w:ilvl w:val="0"/>
          <w:numId w:val="38"/>
        </w:numPr>
        <w:spacing w:after="120"/>
        <w:ind w:left="714" w:hanging="357"/>
        <w:jc w:val="both"/>
        <w:rPr>
          <w:rFonts w:cs="Arial"/>
          <w:color w:val="222222"/>
          <w:szCs w:val="24"/>
          <w:shd w:val="clear" w:color="auto" w:fill="FFFFFF"/>
          <w:lang w:eastAsia="en-AU"/>
        </w:rPr>
      </w:pPr>
      <w:r w:rsidRPr="0067204C">
        <w:rPr>
          <w:rFonts w:cs="Arial"/>
          <w:color w:val="222222"/>
          <w:szCs w:val="24"/>
          <w:shd w:val="clear" w:color="auto" w:fill="FFFFFF"/>
          <w:lang w:eastAsia="en-AU"/>
        </w:rPr>
        <w:lastRenderedPageBreak/>
        <w:t>Speak up and raise concerns, including reporting incidents and risks relating to clinical quality and safety.</w:t>
      </w:r>
    </w:p>
    <w:p w14:paraId="37CBC52D" w14:textId="77777777" w:rsidR="00AE2DB3" w:rsidRPr="0067204C" w:rsidRDefault="00AE2DB3" w:rsidP="003F4B79">
      <w:pPr>
        <w:numPr>
          <w:ilvl w:val="0"/>
          <w:numId w:val="38"/>
        </w:numPr>
        <w:ind w:left="714" w:hanging="357"/>
        <w:jc w:val="both"/>
        <w:rPr>
          <w:rFonts w:cs="Arial"/>
          <w:color w:val="222222"/>
          <w:szCs w:val="24"/>
          <w:shd w:val="clear" w:color="auto" w:fill="FFFFFF"/>
          <w:lang w:eastAsia="en-AU"/>
        </w:rPr>
      </w:pPr>
      <w:r w:rsidRPr="0067204C">
        <w:rPr>
          <w:rFonts w:cs="Arial"/>
          <w:color w:val="222222"/>
          <w:szCs w:val="24"/>
          <w:shd w:val="clear" w:color="auto" w:fill="FFFFFF"/>
          <w:lang w:eastAsia="en-AU"/>
        </w:rPr>
        <w:t xml:space="preserve">Work to improve the quality and safety of clinical support, participate in improvement activities and contribute to a culture of respect, safety, transparency, accountability, </w:t>
      </w:r>
      <w:proofErr w:type="gramStart"/>
      <w:r w:rsidRPr="0067204C">
        <w:rPr>
          <w:rFonts w:cs="Arial"/>
          <w:color w:val="222222"/>
          <w:szCs w:val="24"/>
          <w:shd w:val="clear" w:color="auto" w:fill="FFFFFF"/>
          <w:lang w:eastAsia="en-AU"/>
        </w:rPr>
        <w:t>teamwork</w:t>
      </w:r>
      <w:proofErr w:type="gramEnd"/>
      <w:r w:rsidRPr="0067204C">
        <w:rPr>
          <w:rFonts w:cs="Arial"/>
          <w:color w:val="222222"/>
          <w:szCs w:val="24"/>
          <w:shd w:val="clear" w:color="auto" w:fill="FFFFFF"/>
          <w:lang w:eastAsia="en-AU"/>
        </w:rPr>
        <w:t xml:space="preserve"> and collaboration.</w:t>
      </w:r>
    </w:p>
    <w:p w14:paraId="4289924D" w14:textId="77777777" w:rsidR="00AE2DB3" w:rsidRPr="00911C0D" w:rsidRDefault="00AE2DB3" w:rsidP="00AE2DB3">
      <w:pPr>
        <w:autoSpaceDE w:val="0"/>
        <w:autoSpaceDN w:val="0"/>
        <w:adjustRightInd w:val="0"/>
        <w:spacing w:before="360" w:after="240"/>
        <w:jc w:val="both"/>
        <w:rPr>
          <w:rFonts w:cs="Arial"/>
          <w:b/>
          <w:bCs/>
          <w:szCs w:val="24"/>
          <w:u w:val="single"/>
          <w:lang w:eastAsia="en-AU"/>
        </w:rPr>
      </w:pPr>
      <w:r w:rsidRPr="00911C0D">
        <w:rPr>
          <w:rFonts w:cs="Arial"/>
          <w:b/>
          <w:bCs/>
          <w:szCs w:val="24"/>
          <w:u w:val="single"/>
          <w:lang w:eastAsia="en-AU"/>
        </w:rPr>
        <w:t xml:space="preserve">Organisational Compliance </w:t>
      </w:r>
    </w:p>
    <w:p w14:paraId="32BE5CBB" w14:textId="77777777" w:rsidR="00AE2DB3" w:rsidRPr="0067204C" w:rsidRDefault="00AE2DB3" w:rsidP="0067204C">
      <w:pPr>
        <w:numPr>
          <w:ilvl w:val="0"/>
          <w:numId w:val="41"/>
        </w:numPr>
        <w:spacing w:after="120" w:line="276" w:lineRule="auto"/>
        <w:ind w:left="709" w:hanging="425"/>
        <w:jc w:val="both"/>
        <w:rPr>
          <w:rFonts w:cs="Arial"/>
          <w:szCs w:val="24"/>
          <w:lang w:eastAsia="en-AU"/>
        </w:rPr>
      </w:pPr>
      <w:r w:rsidRPr="0067204C">
        <w:rPr>
          <w:rFonts w:cs="Arial"/>
          <w:szCs w:val="24"/>
          <w:lang w:eastAsia="en-AU"/>
        </w:rPr>
        <w:t>Ensure sound operational knowledge of legislative, regulatory and Code of Conduct requirements including Complaint Handling and Dispute Resolution.</w:t>
      </w:r>
    </w:p>
    <w:p w14:paraId="4BF833B8" w14:textId="77777777" w:rsidR="00AE2DB3" w:rsidRPr="0067204C" w:rsidRDefault="00AE2DB3" w:rsidP="0067204C">
      <w:pPr>
        <w:numPr>
          <w:ilvl w:val="0"/>
          <w:numId w:val="41"/>
        </w:numPr>
        <w:spacing w:after="120" w:line="276" w:lineRule="auto"/>
        <w:ind w:left="709" w:hanging="425"/>
        <w:jc w:val="both"/>
        <w:rPr>
          <w:rFonts w:cs="Arial"/>
          <w:szCs w:val="24"/>
          <w:lang w:eastAsia="en-AU"/>
        </w:rPr>
      </w:pPr>
      <w:r w:rsidRPr="0067204C">
        <w:rPr>
          <w:rFonts w:cs="Arial"/>
          <w:szCs w:val="24"/>
          <w:lang w:eastAsia="en-AU"/>
        </w:rPr>
        <w:t>Ensure that you are aware of, understand and operate in accordance with RSB’s Human Resource (HR) policies and procedures, including (but not limited to), RSB Code of Conduct and Resolution of Grievances.</w:t>
      </w:r>
    </w:p>
    <w:p w14:paraId="0BE5061E" w14:textId="77777777" w:rsidR="00AE2DB3" w:rsidRPr="0067204C" w:rsidRDefault="00AE2DB3" w:rsidP="0067204C">
      <w:pPr>
        <w:numPr>
          <w:ilvl w:val="0"/>
          <w:numId w:val="41"/>
        </w:numPr>
        <w:spacing w:after="120"/>
        <w:ind w:left="709" w:hanging="425"/>
        <w:jc w:val="both"/>
        <w:rPr>
          <w:rFonts w:cs="Arial"/>
          <w:szCs w:val="24"/>
          <w:lang w:eastAsia="en-AU"/>
        </w:rPr>
      </w:pPr>
      <w:r w:rsidRPr="0067204C">
        <w:rPr>
          <w:rFonts w:cs="Arial"/>
          <w:szCs w:val="24"/>
          <w:lang w:eastAsia="en-AU"/>
        </w:rPr>
        <w:t xml:space="preserve">Ensure a sound knowledge of RSB quality assurance policies, procedures, products, services, and systems to comply within the authorities and restrictions in relation to the duties of this role. </w:t>
      </w:r>
    </w:p>
    <w:p w14:paraId="6C28726E" w14:textId="77777777" w:rsidR="00AE2DB3" w:rsidRPr="0067204C" w:rsidRDefault="00AE2DB3" w:rsidP="0067204C">
      <w:pPr>
        <w:numPr>
          <w:ilvl w:val="0"/>
          <w:numId w:val="41"/>
        </w:numPr>
        <w:spacing w:after="120"/>
        <w:ind w:left="709" w:hanging="425"/>
        <w:jc w:val="both"/>
        <w:rPr>
          <w:rFonts w:cs="Arial"/>
          <w:szCs w:val="24"/>
          <w:lang w:eastAsia="en-AU"/>
        </w:rPr>
      </w:pPr>
      <w:r w:rsidRPr="0067204C">
        <w:rPr>
          <w:rFonts w:cs="Arial"/>
          <w:szCs w:val="24"/>
          <w:lang w:eastAsia="en-AU"/>
        </w:rPr>
        <w:t>At all times, ensure consumer rights are adhered to in accordance with the National Disability Insurance Scheme Quality and Safeguards and Aged Care Quality Standards and any other relevant service standards and legislation as appropriate.</w:t>
      </w:r>
    </w:p>
    <w:p w14:paraId="66BAD561" w14:textId="77777777" w:rsidR="00AE2DB3" w:rsidRPr="0067204C" w:rsidRDefault="00AE2DB3" w:rsidP="0067204C">
      <w:pPr>
        <w:numPr>
          <w:ilvl w:val="0"/>
          <w:numId w:val="41"/>
        </w:numPr>
        <w:spacing w:after="120"/>
        <w:ind w:left="709" w:hanging="425"/>
        <w:jc w:val="both"/>
        <w:rPr>
          <w:rFonts w:cs="Arial"/>
          <w:szCs w:val="24"/>
          <w:lang w:eastAsia="en-AU"/>
        </w:rPr>
      </w:pPr>
      <w:r w:rsidRPr="0067204C">
        <w:rPr>
          <w:rFonts w:cs="Arial"/>
          <w:szCs w:val="24"/>
          <w:lang w:eastAsia="en-AU"/>
        </w:rPr>
        <w:t>Undertake your duties and responsibilities in a safe and proper manner that observes RSB’s Work Health and Safety (WHS) policies, procedures and operating practices and do not expose yourself or others to any risk of injury.</w:t>
      </w:r>
    </w:p>
    <w:p w14:paraId="2898C7FA" w14:textId="77777777" w:rsidR="00AE2DB3" w:rsidRPr="0067204C" w:rsidRDefault="00AE2DB3" w:rsidP="0067204C">
      <w:pPr>
        <w:numPr>
          <w:ilvl w:val="0"/>
          <w:numId w:val="41"/>
        </w:numPr>
        <w:spacing w:after="120"/>
        <w:ind w:left="709" w:hanging="425"/>
        <w:jc w:val="both"/>
        <w:rPr>
          <w:rFonts w:cs="Arial"/>
          <w:szCs w:val="24"/>
          <w:lang w:eastAsia="en-AU"/>
        </w:rPr>
      </w:pPr>
      <w:r w:rsidRPr="0067204C">
        <w:rPr>
          <w:rFonts w:cs="Arial"/>
          <w:szCs w:val="24"/>
          <w:lang w:eastAsia="en-AU"/>
        </w:rPr>
        <w:t xml:space="preserve">Ensure adherence to privacy and confidentiality of information that conform to the requirements of the RSB and the Privacy Act when accessing client details. </w:t>
      </w:r>
    </w:p>
    <w:p w14:paraId="26C8A993" w14:textId="37EBFC2D" w:rsidR="001B452B" w:rsidRPr="0067204C" w:rsidRDefault="00AE2DB3" w:rsidP="0067204C">
      <w:pPr>
        <w:pStyle w:val="Heading2"/>
        <w:numPr>
          <w:ilvl w:val="0"/>
          <w:numId w:val="41"/>
        </w:numPr>
        <w:ind w:left="709" w:hanging="425"/>
        <w:rPr>
          <w:sz w:val="24"/>
          <w:szCs w:val="24"/>
        </w:rPr>
      </w:pPr>
      <w:r w:rsidRPr="0067204C">
        <w:rPr>
          <w:rFonts w:cs="Arial"/>
          <w:b w:val="0"/>
          <w:sz w:val="24"/>
          <w:szCs w:val="24"/>
          <w:lang w:eastAsia="en-AU"/>
        </w:rPr>
        <w:t>Undertake other duties as required by</w:t>
      </w:r>
      <w:r w:rsidR="005A47CF" w:rsidRPr="0067204C">
        <w:rPr>
          <w:b w:val="0"/>
          <w:sz w:val="24"/>
          <w:szCs w:val="24"/>
        </w:rPr>
        <w:t xml:space="preserve"> the</w:t>
      </w:r>
      <w:r w:rsidR="009F0A93" w:rsidRPr="0067204C">
        <w:rPr>
          <w:b w:val="0"/>
          <w:sz w:val="24"/>
          <w:szCs w:val="24"/>
        </w:rPr>
        <w:t xml:space="preserve"> </w:t>
      </w:r>
      <w:r w:rsidR="0099604B" w:rsidRPr="0067204C">
        <w:rPr>
          <w:b w:val="0"/>
          <w:sz w:val="24"/>
          <w:szCs w:val="24"/>
        </w:rPr>
        <w:t>ICT Service Delivery Manager</w:t>
      </w:r>
      <w:r w:rsidR="003F4B79" w:rsidRPr="0067204C">
        <w:rPr>
          <w:sz w:val="24"/>
          <w:szCs w:val="24"/>
        </w:rPr>
        <w:t>.</w:t>
      </w:r>
    </w:p>
    <w:p w14:paraId="7B1E305C" w14:textId="77777777" w:rsidR="004B59E9" w:rsidRPr="0067204C" w:rsidRDefault="00714DD2" w:rsidP="003F4B79">
      <w:pPr>
        <w:pStyle w:val="Heading2"/>
        <w:spacing w:before="360"/>
        <w:rPr>
          <w:sz w:val="24"/>
          <w:szCs w:val="24"/>
          <w:u w:val="single"/>
        </w:rPr>
      </w:pPr>
      <w:r w:rsidRPr="0067204C">
        <w:rPr>
          <w:sz w:val="24"/>
          <w:szCs w:val="24"/>
          <w:u w:val="single"/>
        </w:rPr>
        <w:t xml:space="preserve">PERSON </w:t>
      </w:r>
      <w:r w:rsidR="004B59E9" w:rsidRPr="0067204C">
        <w:rPr>
          <w:sz w:val="24"/>
          <w:szCs w:val="24"/>
          <w:u w:val="single"/>
        </w:rPr>
        <w:t>SPECIFICATION</w:t>
      </w:r>
    </w:p>
    <w:p w14:paraId="72B98985" w14:textId="77777777" w:rsidR="00AE2DB3" w:rsidRPr="00911C0D" w:rsidRDefault="00AE2DB3" w:rsidP="003F4B79">
      <w:pPr>
        <w:spacing w:before="360" w:after="240"/>
        <w:jc w:val="both"/>
        <w:rPr>
          <w:b/>
          <w:szCs w:val="24"/>
          <w:u w:val="single"/>
          <w:lang w:eastAsia="en-AU"/>
        </w:rPr>
      </w:pPr>
      <w:r w:rsidRPr="00911C0D">
        <w:rPr>
          <w:b/>
          <w:szCs w:val="24"/>
          <w:u w:val="single"/>
          <w:lang w:eastAsia="en-AU"/>
        </w:rPr>
        <w:t>Essential Criteria</w:t>
      </w:r>
    </w:p>
    <w:p w14:paraId="37416B06" w14:textId="1EB2C998" w:rsidR="009949AB" w:rsidRPr="009949AB" w:rsidRDefault="009949AB" w:rsidP="009949AB">
      <w:pPr>
        <w:numPr>
          <w:ilvl w:val="0"/>
          <w:numId w:val="36"/>
        </w:numPr>
        <w:spacing w:after="120"/>
        <w:ind w:left="714" w:hanging="357"/>
        <w:rPr>
          <w:szCs w:val="24"/>
        </w:rPr>
      </w:pPr>
      <w:r w:rsidRPr="009949AB">
        <w:rPr>
          <w:szCs w:val="24"/>
        </w:rPr>
        <w:t>Tertiary qualifications in ICT or another relevant field.</w:t>
      </w:r>
    </w:p>
    <w:p w14:paraId="6EB94F58" w14:textId="0E5D959D" w:rsidR="00B22298" w:rsidRPr="0067204C" w:rsidRDefault="00467A75" w:rsidP="00AE2DB3">
      <w:pPr>
        <w:numPr>
          <w:ilvl w:val="0"/>
          <w:numId w:val="36"/>
        </w:numPr>
        <w:spacing w:after="120"/>
        <w:ind w:left="714" w:hanging="357"/>
        <w:jc w:val="both"/>
        <w:rPr>
          <w:szCs w:val="24"/>
        </w:rPr>
      </w:pPr>
      <w:r w:rsidRPr="0067204C">
        <w:rPr>
          <w:szCs w:val="24"/>
        </w:rPr>
        <w:t>Notable hands-on experience of CRM development</w:t>
      </w:r>
      <w:r w:rsidR="0099604B" w:rsidRPr="0067204C">
        <w:rPr>
          <w:szCs w:val="24"/>
        </w:rPr>
        <w:t>.</w:t>
      </w:r>
      <w:r w:rsidRPr="0067204C">
        <w:rPr>
          <w:szCs w:val="24"/>
        </w:rPr>
        <w:t xml:space="preserve"> </w:t>
      </w:r>
    </w:p>
    <w:p w14:paraId="5625C559" w14:textId="502C78CB" w:rsidR="00B22298" w:rsidRPr="0067204C" w:rsidRDefault="00467A75" w:rsidP="00AE2DB3">
      <w:pPr>
        <w:numPr>
          <w:ilvl w:val="0"/>
          <w:numId w:val="36"/>
        </w:numPr>
        <w:spacing w:after="120"/>
        <w:ind w:left="714" w:hanging="357"/>
        <w:jc w:val="both"/>
        <w:rPr>
          <w:szCs w:val="24"/>
        </w:rPr>
      </w:pPr>
      <w:r w:rsidRPr="0067204C">
        <w:rPr>
          <w:szCs w:val="24"/>
        </w:rPr>
        <w:t xml:space="preserve">Strong technical understanding of </w:t>
      </w:r>
      <w:r w:rsidR="00B22298" w:rsidRPr="0067204C">
        <w:rPr>
          <w:szCs w:val="24"/>
        </w:rPr>
        <w:t>technology and systems</w:t>
      </w:r>
      <w:r w:rsidRPr="0067204C">
        <w:rPr>
          <w:szCs w:val="24"/>
        </w:rPr>
        <w:t>, including detailed understandin</w:t>
      </w:r>
      <w:r w:rsidR="00B22298" w:rsidRPr="0067204C">
        <w:rPr>
          <w:szCs w:val="24"/>
        </w:rPr>
        <w:t xml:space="preserve">g of all CRM functional </w:t>
      </w:r>
      <w:r w:rsidR="0099604B" w:rsidRPr="0067204C">
        <w:rPr>
          <w:szCs w:val="24"/>
        </w:rPr>
        <w:t>areas.</w:t>
      </w:r>
      <w:r w:rsidR="00B22298" w:rsidRPr="0067204C">
        <w:rPr>
          <w:szCs w:val="24"/>
        </w:rPr>
        <w:t xml:space="preserve"> </w:t>
      </w:r>
    </w:p>
    <w:p w14:paraId="0210D435" w14:textId="07F0BD8F" w:rsidR="00B22298" w:rsidRPr="0067204C" w:rsidRDefault="00467A75" w:rsidP="00AE2DB3">
      <w:pPr>
        <w:numPr>
          <w:ilvl w:val="0"/>
          <w:numId w:val="36"/>
        </w:numPr>
        <w:spacing w:after="120"/>
        <w:ind w:left="714" w:hanging="357"/>
        <w:jc w:val="both"/>
        <w:rPr>
          <w:szCs w:val="24"/>
        </w:rPr>
      </w:pPr>
      <w:r w:rsidRPr="0067204C">
        <w:rPr>
          <w:szCs w:val="24"/>
        </w:rPr>
        <w:t>Strong working knowledge of associated technologies including Microsoft Dynamics</w:t>
      </w:r>
      <w:r w:rsidR="0099604B" w:rsidRPr="0067204C">
        <w:rPr>
          <w:szCs w:val="24"/>
        </w:rPr>
        <w:t xml:space="preserve"> 365</w:t>
      </w:r>
      <w:r w:rsidR="00B22298" w:rsidRPr="0067204C">
        <w:rPr>
          <w:szCs w:val="24"/>
        </w:rPr>
        <w:t xml:space="preserve">, </w:t>
      </w:r>
      <w:r w:rsidR="0099604B" w:rsidRPr="0067204C">
        <w:rPr>
          <w:szCs w:val="24"/>
        </w:rPr>
        <w:t>Avantcare</w:t>
      </w:r>
      <w:r w:rsidRPr="0067204C">
        <w:rPr>
          <w:szCs w:val="24"/>
        </w:rPr>
        <w:t xml:space="preserve"> CRM</w:t>
      </w:r>
      <w:r w:rsidR="00B22298" w:rsidRPr="0067204C">
        <w:rPr>
          <w:szCs w:val="24"/>
        </w:rPr>
        <w:t>, Micr</w:t>
      </w:r>
      <w:r w:rsidR="0099604B" w:rsidRPr="0067204C">
        <w:rPr>
          <w:szCs w:val="24"/>
        </w:rPr>
        <w:t>osoft Teams</w:t>
      </w:r>
      <w:r w:rsidR="00B22298" w:rsidRPr="0067204C">
        <w:rPr>
          <w:szCs w:val="24"/>
        </w:rPr>
        <w:t xml:space="preserve">. </w:t>
      </w:r>
    </w:p>
    <w:p w14:paraId="5AA9A5CE" w14:textId="04692D15" w:rsidR="00B22298" w:rsidRPr="0067204C" w:rsidRDefault="00467A75" w:rsidP="00AE2DB3">
      <w:pPr>
        <w:numPr>
          <w:ilvl w:val="0"/>
          <w:numId w:val="36"/>
        </w:numPr>
        <w:spacing w:after="120"/>
        <w:ind w:left="714" w:hanging="357"/>
        <w:jc w:val="both"/>
        <w:rPr>
          <w:szCs w:val="24"/>
        </w:rPr>
      </w:pPr>
      <w:r w:rsidRPr="0067204C">
        <w:rPr>
          <w:szCs w:val="24"/>
        </w:rPr>
        <w:t>High standard of general IT/office systems skills and knowledge, particularly Microsoft Office applications</w:t>
      </w:r>
      <w:r w:rsidR="0099604B" w:rsidRPr="0067204C">
        <w:rPr>
          <w:szCs w:val="24"/>
        </w:rPr>
        <w:t>.</w:t>
      </w:r>
    </w:p>
    <w:p w14:paraId="04670BF8" w14:textId="77777777" w:rsidR="00B22298" w:rsidRPr="0067204C" w:rsidRDefault="00467A75" w:rsidP="00AE2DB3">
      <w:pPr>
        <w:numPr>
          <w:ilvl w:val="0"/>
          <w:numId w:val="36"/>
        </w:numPr>
        <w:spacing w:after="120"/>
        <w:ind w:left="714" w:hanging="357"/>
        <w:jc w:val="both"/>
        <w:rPr>
          <w:szCs w:val="24"/>
        </w:rPr>
      </w:pPr>
      <w:r w:rsidRPr="0067204C">
        <w:rPr>
          <w:szCs w:val="24"/>
        </w:rPr>
        <w:t xml:space="preserve">Proven ability to develop clear understandings of internal </w:t>
      </w:r>
      <w:r w:rsidR="00B22298" w:rsidRPr="0067204C">
        <w:rPr>
          <w:szCs w:val="24"/>
        </w:rPr>
        <w:t>customer’s</w:t>
      </w:r>
      <w:r w:rsidRPr="0067204C">
        <w:rPr>
          <w:szCs w:val="24"/>
        </w:rPr>
        <w:t xml:space="preserve"> needs and the capability to incorporate them</w:t>
      </w:r>
      <w:r w:rsidR="00B22298" w:rsidRPr="0067204C">
        <w:rPr>
          <w:szCs w:val="24"/>
        </w:rPr>
        <w:t xml:space="preserve"> into processes and solutions </w:t>
      </w:r>
    </w:p>
    <w:p w14:paraId="0042DFA5" w14:textId="77777777" w:rsidR="00B22298" w:rsidRPr="0067204C" w:rsidRDefault="00467A75" w:rsidP="00AE2DB3">
      <w:pPr>
        <w:numPr>
          <w:ilvl w:val="0"/>
          <w:numId w:val="36"/>
        </w:numPr>
        <w:spacing w:after="120"/>
        <w:ind w:left="714" w:hanging="357"/>
        <w:jc w:val="both"/>
        <w:rPr>
          <w:szCs w:val="24"/>
        </w:rPr>
      </w:pPr>
      <w:r w:rsidRPr="0067204C">
        <w:rPr>
          <w:szCs w:val="24"/>
        </w:rPr>
        <w:t xml:space="preserve">Good interpersonal and communication skills </w:t>
      </w:r>
      <w:r w:rsidR="00B22298" w:rsidRPr="0067204C">
        <w:rPr>
          <w:szCs w:val="24"/>
        </w:rPr>
        <w:t>at all levels</w:t>
      </w:r>
    </w:p>
    <w:p w14:paraId="208A7969" w14:textId="51F3219F" w:rsidR="00B22298" w:rsidRPr="0067204C" w:rsidRDefault="00467A75" w:rsidP="00AE2DB3">
      <w:pPr>
        <w:numPr>
          <w:ilvl w:val="0"/>
          <w:numId w:val="36"/>
        </w:numPr>
        <w:spacing w:after="120"/>
        <w:ind w:left="714" w:hanging="357"/>
        <w:jc w:val="both"/>
        <w:rPr>
          <w:szCs w:val="24"/>
        </w:rPr>
      </w:pPr>
      <w:r w:rsidRPr="0067204C">
        <w:rPr>
          <w:szCs w:val="24"/>
        </w:rPr>
        <w:lastRenderedPageBreak/>
        <w:t xml:space="preserve">A good facilitator with strong relationship management </w:t>
      </w:r>
      <w:r w:rsidR="00B22298" w:rsidRPr="0067204C">
        <w:rPr>
          <w:szCs w:val="24"/>
        </w:rPr>
        <w:t>skills and the ability to</w:t>
      </w:r>
      <w:r w:rsidRPr="0067204C">
        <w:rPr>
          <w:szCs w:val="24"/>
        </w:rPr>
        <w:t xml:space="preserve"> influence and collaborate with multiple stakeholders to deliver bus</w:t>
      </w:r>
      <w:r w:rsidR="00B22298" w:rsidRPr="0067204C">
        <w:rPr>
          <w:szCs w:val="24"/>
        </w:rPr>
        <w:t>iness activities successfully</w:t>
      </w:r>
      <w:r w:rsidR="0099604B" w:rsidRPr="0067204C">
        <w:rPr>
          <w:szCs w:val="24"/>
        </w:rPr>
        <w:t>.</w:t>
      </w:r>
      <w:r w:rsidR="00B22298" w:rsidRPr="0067204C">
        <w:rPr>
          <w:szCs w:val="24"/>
        </w:rPr>
        <w:t xml:space="preserve"> </w:t>
      </w:r>
    </w:p>
    <w:p w14:paraId="7B607B06" w14:textId="77777777" w:rsidR="00B22298" w:rsidRDefault="00467A75" w:rsidP="00AE2DB3">
      <w:pPr>
        <w:numPr>
          <w:ilvl w:val="0"/>
          <w:numId w:val="36"/>
        </w:numPr>
        <w:spacing w:after="120"/>
        <w:ind w:left="714" w:hanging="357"/>
        <w:jc w:val="both"/>
      </w:pPr>
      <w:r>
        <w:t>Flexible and adaptable to varying needs, with ability to prioritise tasks and workload</w:t>
      </w:r>
    </w:p>
    <w:p w14:paraId="3F5C8127" w14:textId="77777777" w:rsidR="00B22298" w:rsidRDefault="00467A75" w:rsidP="00AE2DB3">
      <w:pPr>
        <w:numPr>
          <w:ilvl w:val="0"/>
          <w:numId w:val="36"/>
        </w:numPr>
        <w:spacing w:after="120"/>
        <w:ind w:left="714" w:hanging="357"/>
        <w:jc w:val="both"/>
      </w:pPr>
      <w:r>
        <w:t>Clear precise attitude with m</w:t>
      </w:r>
      <w:r w:rsidR="00B22298">
        <w:t xml:space="preserve">ethodical attention to detail </w:t>
      </w:r>
    </w:p>
    <w:p w14:paraId="5AD38544" w14:textId="77777777" w:rsidR="00B22298" w:rsidRDefault="00467A75" w:rsidP="00AE2DB3">
      <w:pPr>
        <w:numPr>
          <w:ilvl w:val="0"/>
          <w:numId w:val="36"/>
        </w:numPr>
        <w:spacing w:after="120"/>
        <w:ind w:left="714" w:hanging="357"/>
        <w:jc w:val="both"/>
      </w:pPr>
      <w:r>
        <w:t>Effective change facilitator who thinks innovatively and acts decisively around process improvement and efficiency, adapt</w:t>
      </w:r>
      <w:r w:rsidR="00B22298">
        <w:t xml:space="preserve">ing positively to challenges. </w:t>
      </w:r>
    </w:p>
    <w:p w14:paraId="7FAC6235" w14:textId="77777777" w:rsidR="00B22298" w:rsidRDefault="00467A75" w:rsidP="00AE2DB3">
      <w:pPr>
        <w:numPr>
          <w:ilvl w:val="0"/>
          <w:numId w:val="36"/>
        </w:numPr>
        <w:spacing w:after="120"/>
        <w:ind w:left="714" w:hanging="357"/>
        <w:jc w:val="both"/>
      </w:pPr>
      <w:r>
        <w:t xml:space="preserve">Role model who demonstrates high standards of ethics and professionalism, aligned to </w:t>
      </w:r>
      <w:r w:rsidR="00B22298">
        <w:t>RSB</w:t>
      </w:r>
      <w:r>
        <w:t xml:space="preserve"> values.</w:t>
      </w:r>
    </w:p>
    <w:p w14:paraId="134089A9" w14:textId="43AA68D7" w:rsidR="00B22298" w:rsidRDefault="001B2019" w:rsidP="003F4B79">
      <w:pPr>
        <w:numPr>
          <w:ilvl w:val="0"/>
          <w:numId w:val="36"/>
        </w:numPr>
        <w:ind w:left="714" w:hanging="357"/>
        <w:jc w:val="both"/>
      </w:pPr>
      <w:r>
        <w:t>Good understanding of data structures, data modelling</w:t>
      </w:r>
      <w:r w:rsidR="003F4B79">
        <w:t>.</w:t>
      </w:r>
    </w:p>
    <w:p w14:paraId="2DEDDC5B" w14:textId="77777777" w:rsidR="00B22298" w:rsidRDefault="00B22298" w:rsidP="00AE2DB3">
      <w:pPr>
        <w:ind w:left="360"/>
        <w:jc w:val="both"/>
      </w:pPr>
    </w:p>
    <w:p w14:paraId="6E2B4C61" w14:textId="77777777" w:rsidR="00AE2DB3" w:rsidRPr="00911C0D" w:rsidRDefault="00AE2DB3" w:rsidP="00AE2DB3">
      <w:pPr>
        <w:jc w:val="both"/>
        <w:rPr>
          <w:b/>
          <w:u w:val="single"/>
          <w:lang w:eastAsia="en-AU"/>
        </w:rPr>
      </w:pPr>
      <w:r w:rsidRPr="00911C0D">
        <w:rPr>
          <w:b/>
          <w:u w:val="single"/>
          <w:lang w:eastAsia="en-AU"/>
        </w:rPr>
        <w:t>Desirable Criteria</w:t>
      </w:r>
    </w:p>
    <w:p w14:paraId="2FF141E9" w14:textId="77777777" w:rsidR="00A32021" w:rsidRPr="00B22298" w:rsidRDefault="00A32021" w:rsidP="00AE2DB3">
      <w:pPr>
        <w:jc w:val="both"/>
        <w:rPr>
          <w:b/>
        </w:rPr>
      </w:pPr>
    </w:p>
    <w:p w14:paraId="557A5B90" w14:textId="77777777" w:rsidR="005A32E9" w:rsidRDefault="001B2019" w:rsidP="0067204C">
      <w:pPr>
        <w:numPr>
          <w:ilvl w:val="0"/>
          <w:numId w:val="44"/>
        </w:numPr>
        <w:spacing w:after="120"/>
        <w:ind w:left="709" w:hanging="425"/>
        <w:jc w:val="both"/>
      </w:pPr>
      <w:r>
        <w:t xml:space="preserve">Process Flow experience </w:t>
      </w:r>
    </w:p>
    <w:p w14:paraId="52178DEF" w14:textId="239948A8" w:rsidR="005A32E9" w:rsidRDefault="001B2019" w:rsidP="0067204C">
      <w:pPr>
        <w:numPr>
          <w:ilvl w:val="0"/>
          <w:numId w:val="44"/>
        </w:numPr>
        <w:spacing w:after="120"/>
        <w:ind w:left="709" w:hanging="425"/>
        <w:jc w:val="both"/>
      </w:pPr>
      <w:r>
        <w:t xml:space="preserve">Understanding of the </w:t>
      </w:r>
      <w:r w:rsidR="00EE446D">
        <w:t>Avantcare</w:t>
      </w:r>
      <w:r>
        <w:t xml:space="preserve"> Customer</w:t>
      </w:r>
      <w:r w:rsidR="005A32E9">
        <w:t xml:space="preserve"> Relationship Management system</w:t>
      </w:r>
    </w:p>
    <w:p w14:paraId="5C466B0B" w14:textId="7F1B0307" w:rsidR="005A32E9" w:rsidRDefault="00FA6154" w:rsidP="00AE2DB3">
      <w:pPr>
        <w:numPr>
          <w:ilvl w:val="0"/>
          <w:numId w:val="44"/>
        </w:numPr>
        <w:spacing w:after="120"/>
        <w:ind w:left="709" w:hanging="425"/>
        <w:jc w:val="both"/>
      </w:pPr>
      <w:r>
        <w:t>Demonstrated ability to provide sound advice across the areas of responsibility</w:t>
      </w:r>
      <w:r w:rsidR="00EE446D">
        <w:t>.</w:t>
      </w:r>
    </w:p>
    <w:p w14:paraId="4A502C5D" w14:textId="22F89370" w:rsidR="009949AB" w:rsidRPr="009949AB" w:rsidRDefault="009949AB" w:rsidP="00AE2DB3">
      <w:pPr>
        <w:numPr>
          <w:ilvl w:val="0"/>
          <w:numId w:val="44"/>
        </w:numPr>
        <w:spacing w:after="120"/>
        <w:ind w:left="709" w:hanging="425"/>
        <w:jc w:val="both"/>
      </w:pPr>
      <w:r>
        <w:t>Drivers Licence</w:t>
      </w:r>
    </w:p>
    <w:p w14:paraId="1B8053B9" w14:textId="77777777" w:rsidR="00AE2DB3" w:rsidRPr="00AE2DB3" w:rsidRDefault="00AE2DB3" w:rsidP="009949AB">
      <w:pPr>
        <w:spacing w:before="360" w:after="240"/>
        <w:jc w:val="both"/>
        <w:rPr>
          <w:b/>
          <w:u w:val="single"/>
          <w:lang w:eastAsia="en-AU"/>
        </w:rPr>
      </w:pPr>
      <w:r w:rsidRPr="00AE2DB3">
        <w:rPr>
          <w:b/>
          <w:u w:val="single"/>
          <w:lang w:eastAsia="en-AU"/>
        </w:rPr>
        <w:t>KEY PERFORMANCE INDICATORS</w:t>
      </w:r>
    </w:p>
    <w:p w14:paraId="6BB5387B" w14:textId="77777777" w:rsidR="00D22943" w:rsidRPr="00542B28" w:rsidRDefault="00D22943" w:rsidP="00D22943">
      <w:pPr>
        <w:numPr>
          <w:ilvl w:val="0"/>
          <w:numId w:val="42"/>
        </w:numPr>
        <w:spacing w:after="120"/>
        <w:ind w:left="714" w:hanging="357"/>
        <w:jc w:val="both"/>
        <w:rPr>
          <w:rFonts w:cs="Arial"/>
          <w:lang w:eastAsia="en-AU"/>
        </w:rPr>
      </w:pPr>
      <w:r w:rsidRPr="00542B28">
        <w:rPr>
          <w:rFonts w:cs="Arial"/>
          <w:lang w:eastAsia="en-AU"/>
        </w:rPr>
        <w:t>CRM System Performance and Data accuracy</w:t>
      </w:r>
    </w:p>
    <w:p w14:paraId="2244CA43" w14:textId="77777777" w:rsidR="00D22943" w:rsidRPr="00542B28" w:rsidRDefault="00D22943" w:rsidP="00D22943">
      <w:pPr>
        <w:numPr>
          <w:ilvl w:val="0"/>
          <w:numId w:val="42"/>
        </w:numPr>
        <w:spacing w:after="120"/>
        <w:ind w:left="714" w:hanging="357"/>
        <w:jc w:val="both"/>
        <w:rPr>
          <w:rFonts w:cs="Arial"/>
          <w:lang w:eastAsia="en-AU"/>
        </w:rPr>
      </w:pPr>
      <w:r w:rsidRPr="00542B28">
        <w:rPr>
          <w:rFonts w:cs="Arial"/>
          <w:lang w:eastAsia="en-AU"/>
        </w:rPr>
        <w:t>IT Systems Change management compliance</w:t>
      </w:r>
    </w:p>
    <w:p w14:paraId="44101E51" w14:textId="77777777" w:rsidR="00D22943" w:rsidRPr="00542B28" w:rsidRDefault="00D22943" w:rsidP="00D22943">
      <w:pPr>
        <w:numPr>
          <w:ilvl w:val="0"/>
          <w:numId w:val="42"/>
        </w:numPr>
        <w:spacing w:after="120"/>
        <w:ind w:left="714" w:hanging="357"/>
        <w:jc w:val="both"/>
        <w:rPr>
          <w:rFonts w:cs="Arial"/>
          <w:lang w:eastAsia="en-AU"/>
        </w:rPr>
      </w:pPr>
      <w:r w:rsidRPr="00542B28">
        <w:rPr>
          <w:rFonts w:cs="Arial"/>
          <w:lang w:eastAsia="en-AU"/>
        </w:rPr>
        <w:t>Conformance with Quality Assurance Standards</w:t>
      </w:r>
    </w:p>
    <w:p w14:paraId="7161EB8F" w14:textId="77777777" w:rsidR="00AE2DB3" w:rsidRPr="00AE2DB3" w:rsidRDefault="00AE2DB3" w:rsidP="00AE2DB3">
      <w:pPr>
        <w:jc w:val="both"/>
        <w:rPr>
          <w:b/>
          <w:u w:val="single"/>
          <w:lang w:eastAsia="en-AU"/>
        </w:rPr>
      </w:pPr>
    </w:p>
    <w:p w14:paraId="5496C967" w14:textId="77777777" w:rsidR="00AE2DB3" w:rsidRPr="00AE2DB3" w:rsidRDefault="00F91B2A" w:rsidP="00AE2DB3">
      <w:pPr>
        <w:jc w:val="both"/>
        <w:rPr>
          <w:noProof/>
        </w:rPr>
      </w:pPr>
      <w:r>
        <w:rPr>
          <w:rFonts w:ascii="Times New Roman" w:hAnsi="Times New Roman"/>
          <w:noProof/>
          <w:lang w:eastAsia="en-AU"/>
        </w:rPr>
        <w:pict w14:anchorId="20A95721">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6pt;margin-top:.3pt;width:463.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"/>
        </w:pict>
      </w:r>
    </w:p>
    <w:p w14:paraId="37B96962" w14:textId="77777777" w:rsidR="00AE2DB3" w:rsidRPr="00AE2DB3" w:rsidRDefault="00AE2DB3" w:rsidP="00AE2DB3">
      <w:pPr>
        <w:autoSpaceDE w:val="0"/>
        <w:autoSpaceDN w:val="0"/>
        <w:adjustRightInd w:val="0"/>
        <w:jc w:val="both"/>
        <w:rPr>
          <w:rFonts w:cs="Arial"/>
          <w:b/>
          <w:noProof/>
          <w:szCs w:val="24"/>
          <w:lang w:eastAsia="en-AU"/>
        </w:rPr>
      </w:pPr>
      <w:r w:rsidRPr="00AE2DB3">
        <w:rPr>
          <w:rFonts w:cs="Arial"/>
          <w:b/>
          <w:noProof/>
          <w:szCs w:val="24"/>
          <w:lang w:eastAsia="en-AU"/>
        </w:rPr>
        <w:t>As the incumbent of this position, I confirm I have read this Position Description and understand its content and agree to work in accordance with the requirements of the position.</w:t>
      </w:r>
    </w:p>
    <w:p w14:paraId="5F0C9CD5" w14:textId="77777777" w:rsidR="00AE2DB3" w:rsidRPr="00AE2DB3" w:rsidRDefault="00AE2DB3" w:rsidP="00AE2DB3">
      <w:pPr>
        <w:autoSpaceDE w:val="0"/>
        <w:autoSpaceDN w:val="0"/>
        <w:adjustRightInd w:val="0"/>
        <w:jc w:val="both"/>
        <w:rPr>
          <w:rFonts w:cs="Arial"/>
          <w:b/>
          <w:noProof/>
          <w:szCs w:val="24"/>
          <w:lang w:eastAsia="en-AU"/>
        </w:rPr>
      </w:pPr>
    </w:p>
    <w:p w14:paraId="01E9751E" w14:textId="77777777" w:rsidR="00AE2DB3" w:rsidRPr="00AE2DB3" w:rsidRDefault="00AE2DB3" w:rsidP="00AE2DB3">
      <w:pPr>
        <w:autoSpaceDE w:val="0"/>
        <w:autoSpaceDN w:val="0"/>
        <w:adjustRightInd w:val="0"/>
        <w:jc w:val="both"/>
        <w:rPr>
          <w:rFonts w:cs="Arial"/>
          <w:b/>
          <w:noProof/>
          <w:szCs w:val="24"/>
          <w:lang w:eastAsia="en-AU"/>
        </w:rPr>
      </w:pPr>
      <w:r w:rsidRPr="00AE2DB3">
        <w:rPr>
          <w:rFonts w:cs="Arial"/>
          <w:b/>
          <w:noProof/>
          <w:szCs w:val="24"/>
          <w:lang w:eastAsia="en-AU"/>
        </w:rPr>
        <w:t>Employee Name: _______________________________</w:t>
      </w:r>
    </w:p>
    <w:p w14:paraId="743EBC4A" w14:textId="77777777" w:rsidR="00AE2DB3" w:rsidRPr="00AE2DB3" w:rsidRDefault="00AE2DB3" w:rsidP="00AE2DB3">
      <w:pPr>
        <w:autoSpaceDE w:val="0"/>
        <w:autoSpaceDN w:val="0"/>
        <w:adjustRightInd w:val="0"/>
        <w:jc w:val="both"/>
        <w:rPr>
          <w:rFonts w:cs="Arial"/>
          <w:b/>
          <w:noProof/>
          <w:szCs w:val="24"/>
          <w:lang w:eastAsia="en-AU"/>
        </w:rPr>
      </w:pPr>
    </w:p>
    <w:p w14:paraId="25CA4C29" w14:textId="77777777" w:rsidR="00AE2DB3" w:rsidRPr="00AE2DB3" w:rsidRDefault="00AE2DB3" w:rsidP="00AE2DB3">
      <w:pPr>
        <w:autoSpaceDE w:val="0"/>
        <w:autoSpaceDN w:val="0"/>
        <w:adjustRightInd w:val="0"/>
        <w:jc w:val="both"/>
        <w:rPr>
          <w:rFonts w:cs="Arial"/>
          <w:b/>
          <w:noProof/>
          <w:szCs w:val="24"/>
          <w:lang w:eastAsia="en-AU"/>
        </w:rPr>
      </w:pPr>
    </w:p>
    <w:p w14:paraId="5CD8933D" w14:textId="77777777" w:rsidR="00AE2DB3" w:rsidRPr="00AE2DB3" w:rsidRDefault="00AE2DB3" w:rsidP="00AE2DB3">
      <w:pPr>
        <w:autoSpaceDE w:val="0"/>
        <w:autoSpaceDN w:val="0"/>
        <w:adjustRightInd w:val="0"/>
        <w:jc w:val="both"/>
        <w:rPr>
          <w:rFonts w:cs="Arial"/>
          <w:b/>
          <w:noProof/>
          <w:szCs w:val="24"/>
          <w:lang w:eastAsia="en-AU"/>
        </w:rPr>
      </w:pPr>
      <w:r w:rsidRPr="00AE2DB3">
        <w:rPr>
          <w:rFonts w:cs="Arial"/>
          <w:b/>
          <w:noProof/>
          <w:szCs w:val="24"/>
          <w:lang w:eastAsia="en-AU"/>
        </w:rPr>
        <w:t>Employee Signature _____________________________ Date: _______________</w:t>
      </w:r>
    </w:p>
    <w:p w14:paraId="7B957CE6" w14:textId="77777777" w:rsidR="00AE2DB3" w:rsidRPr="00AE2DB3" w:rsidRDefault="00AE2DB3" w:rsidP="00AE2DB3">
      <w:pPr>
        <w:autoSpaceDE w:val="0"/>
        <w:autoSpaceDN w:val="0"/>
        <w:adjustRightInd w:val="0"/>
        <w:jc w:val="both"/>
        <w:rPr>
          <w:rFonts w:cs="Arial"/>
          <w:b/>
          <w:noProof/>
          <w:szCs w:val="24"/>
          <w:lang w:eastAsia="en-AU"/>
        </w:rPr>
      </w:pPr>
    </w:p>
    <w:p w14:paraId="30E5796B" w14:textId="77777777" w:rsidR="00AE2DB3" w:rsidRPr="00AE2DB3" w:rsidRDefault="00AE2DB3" w:rsidP="00AE2DB3">
      <w:pPr>
        <w:autoSpaceDE w:val="0"/>
        <w:autoSpaceDN w:val="0"/>
        <w:adjustRightInd w:val="0"/>
        <w:jc w:val="both"/>
        <w:rPr>
          <w:rFonts w:cs="Arial"/>
          <w:b/>
          <w:noProof/>
          <w:szCs w:val="24"/>
          <w:lang w:eastAsia="en-AU"/>
        </w:rPr>
      </w:pPr>
    </w:p>
    <w:p w14:paraId="6E6FCD11" w14:textId="77777777" w:rsidR="00AE2DB3" w:rsidRPr="00AE2DB3" w:rsidRDefault="00AE2DB3" w:rsidP="00AE2DB3">
      <w:pPr>
        <w:autoSpaceDE w:val="0"/>
        <w:autoSpaceDN w:val="0"/>
        <w:adjustRightInd w:val="0"/>
        <w:jc w:val="both"/>
        <w:rPr>
          <w:rFonts w:cs="Arial"/>
          <w:b/>
          <w:noProof/>
          <w:szCs w:val="24"/>
          <w:lang w:eastAsia="en-AU"/>
        </w:rPr>
      </w:pPr>
    </w:p>
    <w:p w14:paraId="521B0527" w14:textId="77777777" w:rsidR="00AE2DB3" w:rsidRPr="00AE2DB3" w:rsidRDefault="00AE2DB3" w:rsidP="00AE2DB3">
      <w:pPr>
        <w:autoSpaceDE w:val="0"/>
        <w:autoSpaceDN w:val="0"/>
        <w:adjustRightInd w:val="0"/>
        <w:jc w:val="both"/>
        <w:rPr>
          <w:rFonts w:cs="Arial"/>
          <w:b/>
          <w:noProof/>
          <w:szCs w:val="24"/>
          <w:lang w:eastAsia="en-AU"/>
        </w:rPr>
      </w:pPr>
      <w:r w:rsidRPr="00AE2DB3">
        <w:rPr>
          <w:rFonts w:cs="Arial"/>
          <w:b/>
          <w:noProof/>
          <w:szCs w:val="24"/>
          <w:lang w:eastAsia="en-AU"/>
        </w:rPr>
        <w:t>Manager's Name: _______________________________</w:t>
      </w:r>
    </w:p>
    <w:p w14:paraId="71A18C4C" w14:textId="77777777" w:rsidR="00AE2DB3" w:rsidRPr="00AE2DB3" w:rsidRDefault="00AE2DB3" w:rsidP="00AE2DB3">
      <w:pPr>
        <w:autoSpaceDE w:val="0"/>
        <w:autoSpaceDN w:val="0"/>
        <w:adjustRightInd w:val="0"/>
        <w:jc w:val="both"/>
        <w:rPr>
          <w:rFonts w:cs="Arial"/>
          <w:b/>
          <w:noProof/>
          <w:szCs w:val="24"/>
          <w:lang w:eastAsia="en-AU"/>
        </w:rPr>
      </w:pPr>
    </w:p>
    <w:p w14:paraId="5D90255C" w14:textId="77777777" w:rsidR="00AE2DB3" w:rsidRPr="00AE2DB3" w:rsidRDefault="00AE2DB3" w:rsidP="00AE2DB3">
      <w:pPr>
        <w:autoSpaceDE w:val="0"/>
        <w:autoSpaceDN w:val="0"/>
        <w:adjustRightInd w:val="0"/>
        <w:jc w:val="both"/>
        <w:rPr>
          <w:rFonts w:cs="Arial"/>
          <w:b/>
          <w:noProof/>
          <w:szCs w:val="24"/>
          <w:lang w:eastAsia="en-AU"/>
        </w:rPr>
      </w:pPr>
    </w:p>
    <w:p w14:paraId="7DF62E08" w14:textId="77777777" w:rsidR="00AE2DB3" w:rsidRPr="00AE2DB3" w:rsidRDefault="00AE2DB3" w:rsidP="00AE2DB3">
      <w:pPr>
        <w:jc w:val="both"/>
        <w:rPr>
          <w:rFonts w:cs="Arial"/>
          <w:b/>
          <w:noProof/>
          <w:szCs w:val="24"/>
        </w:rPr>
      </w:pPr>
      <w:r w:rsidRPr="00AE2DB3">
        <w:rPr>
          <w:rFonts w:cs="Arial"/>
          <w:b/>
          <w:noProof/>
          <w:szCs w:val="24"/>
          <w:lang w:eastAsia="en-AU"/>
        </w:rPr>
        <w:t>Manager's Signature____________________________ Date: ________________</w:t>
      </w:r>
    </w:p>
    <w:p w14:paraId="6850F385" w14:textId="77777777" w:rsidR="00AE2DB3" w:rsidRPr="00AE2DB3" w:rsidRDefault="00AE2DB3" w:rsidP="00AE2DB3">
      <w:pPr>
        <w:jc w:val="both"/>
        <w:rPr>
          <w:rFonts w:cs="Arial"/>
          <w:b/>
          <w:u w:val="single"/>
          <w:lang w:eastAsia="en-AU"/>
        </w:rPr>
      </w:pPr>
    </w:p>
    <w:p w14:paraId="7FD092D8" w14:textId="050B6188" w:rsidR="001B57AA" w:rsidRPr="009F0A93" w:rsidRDefault="001B57AA" w:rsidP="00AE2DB3">
      <w:pPr>
        <w:spacing w:after="120"/>
        <w:jc w:val="both"/>
        <w:rPr>
          <w:b/>
          <w:sz w:val="26"/>
        </w:rPr>
      </w:pPr>
    </w:p>
    <w:sectPr w:rsidR="001B57AA" w:rsidRPr="009F0A93" w:rsidSect="00E93191">
      <w:pgSz w:w="11909" w:h="16834" w:code="9"/>
      <w:pgMar w:top="1560" w:right="1419"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73ED" w14:textId="77777777" w:rsidR="00FD700A" w:rsidRDefault="00FD700A">
      <w:r>
        <w:separator/>
      </w:r>
    </w:p>
  </w:endnote>
  <w:endnote w:type="continuationSeparator" w:id="0">
    <w:p w14:paraId="1A45E66A" w14:textId="77777777" w:rsidR="00FD700A" w:rsidRDefault="00FD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5B08" w14:textId="77777777" w:rsidR="00FD700A" w:rsidRDefault="00FD700A">
      <w:r>
        <w:separator/>
      </w:r>
    </w:p>
  </w:footnote>
  <w:footnote w:type="continuationSeparator" w:id="0">
    <w:p w14:paraId="0AC34FC5" w14:textId="77777777" w:rsidR="00FD700A" w:rsidRDefault="00FD7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9F0"/>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1" w15:restartNumberingAfterBreak="0">
    <w:nsid w:val="047705A0"/>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2" w15:restartNumberingAfterBreak="0">
    <w:nsid w:val="06080C43"/>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3" w15:restartNumberingAfterBreak="0">
    <w:nsid w:val="0A726EBA"/>
    <w:multiLevelType w:val="hybridMultilevel"/>
    <w:tmpl w:val="42645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15976"/>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5" w15:restartNumberingAfterBreak="0">
    <w:nsid w:val="148A3388"/>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6" w15:restartNumberingAfterBreak="0">
    <w:nsid w:val="1499672C"/>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7" w15:restartNumberingAfterBreak="0">
    <w:nsid w:val="152B4AA6"/>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8" w15:restartNumberingAfterBreak="0">
    <w:nsid w:val="15EC3BB7"/>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9" w15:restartNumberingAfterBreak="0">
    <w:nsid w:val="18564B24"/>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10" w15:restartNumberingAfterBreak="0">
    <w:nsid w:val="1DB270CA"/>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11" w15:restartNumberingAfterBreak="0">
    <w:nsid w:val="23006013"/>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12" w15:restartNumberingAfterBreak="0">
    <w:nsid w:val="231933A9"/>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13" w15:restartNumberingAfterBreak="0">
    <w:nsid w:val="24255DE5"/>
    <w:multiLevelType w:val="hybridMultilevel"/>
    <w:tmpl w:val="B6CC5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041707"/>
    <w:multiLevelType w:val="hybridMultilevel"/>
    <w:tmpl w:val="E7B6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71116"/>
    <w:multiLevelType w:val="hybridMultilevel"/>
    <w:tmpl w:val="5660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7B90"/>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17" w15:restartNumberingAfterBreak="0">
    <w:nsid w:val="2F4F2413"/>
    <w:multiLevelType w:val="hybridMultilevel"/>
    <w:tmpl w:val="28B4F8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35966880"/>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19" w15:restartNumberingAfterBreak="0">
    <w:nsid w:val="36B02ED7"/>
    <w:multiLevelType w:val="hybridMultilevel"/>
    <w:tmpl w:val="6EF2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621DC0"/>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21" w15:restartNumberingAfterBreak="0">
    <w:nsid w:val="39AB0CC9"/>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22" w15:restartNumberingAfterBreak="0">
    <w:nsid w:val="45D66608"/>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23" w15:restartNumberingAfterBreak="0">
    <w:nsid w:val="47E13E00"/>
    <w:multiLevelType w:val="hybridMultilevel"/>
    <w:tmpl w:val="86B434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901791F"/>
    <w:multiLevelType w:val="hybridMultilevel"/>
    <w:tmpl w:val="FDF2C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4E2B1A"/>
    <w:multiLevelType w:val="hybridMultilevel"/>
    <w:tmpl w:val="74BE11E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FF11914"/>
    <w:multiLevelType w:val="hybridMultilevel"/>
    <w:tmpl w:val="8B14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844CE4"/>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28" w15:restartNumberingAfterBreak="0">
    <w:nsid w:val="54DE2277"/>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29" w15:restartNumberingAfterBreak="0">
    <w:nsid w:val="56885FA4"/>
    <w:multiLevelType w:val="hybridMultilevel"/>
    <w:tmpl w:val="BD8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8405F"/>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31" w15:restartNumberingAfterBreak="0">
    <w:nsid w:val="5793767C"/>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32" w15:restartNumberingAfterBreak="0">
    <w:nsid w:val="5A1408EA"/>
    <w:multiLevelType w:val="hybridMultilevel"/>
    <w:tmpl w:val="5D642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E93E5E"/>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34" w15:restartNumberingAfterBreak="0">
    <w:nsid w:val="610C67B4"/>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35" w15:restartNumberingAfterBreak="0">
    <w:nsid w:val="63A91CD9"/>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36" w15:restartNumberingAfterBreak="0">
    <w:nsid w:val="63FB5A92"/>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37" w15:restartNumberingAfterBreak="0">
    <w:nsid w:val="6AF6234D"/>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38" w15:restartNumberingAfterBreak="0">
    <w:nsid w:val="6B82320A"/>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39" w15:restartNumberingAfterBreak="0">
    <w:nsid w:val="6DB626AA"/>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40" w15:restartNumberingAfterBreak="0">
    <w:nsid w:val="6ECB3D22"/>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41" w15:restartNumberingAfterBreak="0">
    <w:nsid w:val="72477017"/>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42" w15:restartNumberingAfterBreak="0">
    <w:nsid w:val="735B288B"/>
    <w:multiLevelType w:val="singleLevel"/>
    <w:tmpl w:val="00228260"/>
    <w:lvl w:ilvl="0">
      <w:start w:val="1"/>
      <w:numFmt w:val="bullet"/>
      <w:lvlText w:val=""/>
      <w:lvlJc w:val="left"/>
      <w:pPr>
        <w:tabs>
          <w:tab w:val="num" w:pos="680"/>
        </w:tabs>
        <w:ind w:left="680" w:hanging="396"/>
      </w:pPr>
      <w:rPr>
        <w:rFonts w:ascii="Symbol" w:hAnsi="Symbol" w:hint="default"/>
      </w:rPr>
    </w:lvl>
  </w:abstractNum>
  <w:abstractNum w:abstractNumId="43" w15:restartNumberingAfterBreak="0">
    <w:nsid w:val="763D40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16"/>
  </w:num>
  <w:num w:numId="4">
    <w:abstractNumId w:val="5"/>
  </w:num>
  <w:num w:numId="5">
    <w:abstractNumId w:val="10"/>
  </w:num>
  <w:num w:numId="6">
    <w:abstractNumId w:val="40"/>
  </w:num>
  <w:num w:numId="7">
    <w:abstractNumId w:val="6"/>
  </w:num>
  <w:num w:numId="8">
    <w:abstractNumId w:val="31"/>
  </w:num>
  <w:num w:numId="9">
    <w:abstractNumId w:val="21"/>
  </w:num>
  <w:num w:numId="10">
    <w:abstractNumId w:val="33"/>
  </w:num>
  <w:num w:numId="11">
    <w:abstractNumId w:val="35"/>
  </w:num>
  <w:num w:numId="12">
    <w:abstractNumId w:val="38"/>
  </w:num>
  <w:num w:numId="13">
    <w:abstractNumId w:val="39"/>
  </w:num>
  <w:num w:numId="14">
    <w:abstractNumId w:val="4"/>
  </w:num>
  <w:num w:numId="15">
    <w:abstractNumId w:val="37"/>
  </w:num>
  <w:num w:numId="16">
    <w:abstractNumId w:val="34"/>
  </w:num>
  <w:num w:numId="17">
    <w:abstractNumId w:val="20"/>
  </w:num>
  <w:num w:numId="18">
    <w:abstractNumId w:val="1"/>
  </w:num>
  <w:num w:numId="19">
    <w:abstractNumId w:val="42"/>
  </w:num>
  <w:num w:numId="20">
    <w:abstractNumId w:val="12"/>
  </w:num>
  <w:num w:numId="21">
    <w:abstractNumId w:val="11"/>
  </w:num>
  <w:num w:numId="22">
    <w:abstractNumId w:val="41"/>
  </w:num>
  <w:num w:numId="23">
    <w:abstractNumId w:val="18"/>
  </w:num>
  <w:num w:numId="24">
    <w:abstractNumId w:val="0"/>
  </w:num>
  <w:num w:numId="25">
    <w:abstractNumId w:val="22"/>
  </w:num>
  <w:num w:numId="26">
    <w:abstractNumId w:val="9"/>
  </w:num>
  <w:num w:numId="27">
    <w:abstractNumId w:val="36"/>
  </w:num>
  <w:num w:numId="28">
    <w:abstractNumId w:val="27"/>
  </w:num>
  <w:num w:numId="29">
    <w:abstractNumId w:val="7"/>
  </w:num>
  <w:num w:numId="30">
    <w:abstractNumId w:val="30"/>
  </w:num>
  <w:num w:numId="31">
    <w:abstractNumId w:val="43"/>
  </w:num>
  <w:num w:numId="32">
    <w:abstractNumId w:val="28"/>
  </w:num>
  <w:num w:numId="33">
    <w:abstractNumId w:val="15"/>
  </w:num>
  <w:num w:numId="34">
    <w:abstractNumId w:val="29"/>
  </w:num>
  <w:num w:numId="35">
    <w:abstractNumId w:val="19"/>
  </w:num>
  <w:num w:numId="36">
    <w:abstractNumId w:val="26"/>
  </w:num>
  <w:num w:numId="37">
    <w:abstractNumId w:val="3"/>
  </w:num>
  <w:num w:numId="38">
    <w:abstractNumId w:val="32"/>
  </w:num>
  <w:num w:numId="39">
    <w:abstractNumId w:val="14"/>
  </w:num>
  <w:num w:numId="40">
    <w:abstractNumId w:val="24"/>
  </w:num>
  <w:num w:numId="41">
    <w:abstractNumId w:val="23"/>
  </w:num>
  <w:num w:numId="42">
    <w:abstractNumId w:val="13"/>
  </w:num>
  <w:num w:numId="43">
    <w:abstractNumId w:val="2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zAxNDM1NTAxMjBR0lEKTi0uzszPAykwrAUAKF4AxywAAAA="/>
  </w:docVars>
  <w:rsids>
    <w:rsidRoot w:val="00135F8B"/>
    <w:rsid w:val="0003472F"/>
    <w:rsid w:val="00077E56"/>
    <w:rsid w:val="00085D88"/>
    <w:rsid w:val="00135F8B"/>
    <w:rsid w:val="00143461"/>
    <w:rsid w:val="00151EFD"/>
    <w:rsid w:val="001863EC"/>
    <w:rsid w:val="001A209F"/>
    <w:rsid w:val="001B2019"/>
    <w:rsid w:val="001B452B"/>
    <w:rsid w:val="001B57AA"/>
    <w:rsid w:val="001B587F"/>
    <w:rsid w:val="001D126B"/>
    <w:rsid w:val="00201B85"/>
    <w:rsid w:val="002B1EF4"/>
    <w:rsid w:val="002B5036"/>
    <w:rsid w:val="002B66B2"/>
    <w:rsid w:val="00314DA5"/>
    <w:rsid w:val="00351D17"/>
    <w:rsid w:val="0038373B"/>
    <w:rsid w:val="003846F9"/>
    <w:rsid w:val="003F4B79"/>
    <w:rsid w:val="003F75C0"/>
    <w:rsid w:val="00404B4D"/>
    <w:rsid w:val="0041772D"/>
    <w:rsid w:val="004359A1"/>
    <w:rsid w:val="00467A75"/>
    <w:rsid w:val="00484CBE"/>
    <w:rsid w:val="004B59E9"/>
    <w:rsid w:val="004D6F4F"/>
    <w:rsid w:val="004F2BB6"/>
    <w:rsid w:val="00504CB8"/>
    <w:rsid w:val="005226B2"/>
    <w:rsid w:val="005306A3"/>
    <w:rsid w:val="005A32E9"/>
    <w:rsid w:val="005A47CF"/>
    <w:rsid w:val="005B4EC2"/>
    <w:rsid w:val="006565A4"/>
    <w:rsid w:val="0067204C"/>
    <w:rsid w:val="00683002"/>
    <w:rsid w:val="006F20F2"/>
    <w:rsid w:val="00714DD2"/>
    <w:rsid w:val="0072363A"/>
    <w:rsid w:val="007243B1"/>
    <w:rsid w:val="007667DC"/>
    <w:rsid w:val="00783541"/>
    <w:rsid w:val="00833F47"/>
    <w:rsid w:val="00884DCE"/>
    <w:rsid w:val="008C578C"/>
    <w:rsid w:val="008E50FC"/>
    <w:rsid w:val="008F69DB"/>
    <w:rsid w:val="00911C0D"/>
    <w:rsid w:val="0091282E"/>
    <w:rsid w:val="009328D3"/>
    <w:rsid w:val="0093676E"/>
    <w:rsid w:val="009949AB"/>
    <w:rsid w:val="0099604B"/>
    <w:rsid w:val="009A1961"/>
    <w:rsid w:val="009D46C1"/>
    <w:rsid w:val="009F094E"/>
    <w:rsid w:val="009F0A93"/>
    <w:rsid w:val="009F75E3"/>
    <w:rsid w:val="00A32021"/>
    <w:rsid w:val="00A65A51"/>
    <w:rsid w:val="00A66E5E"/>
    <w:rsid w:val="00A83510"/>
    <w:rsid w:val="00A979B3"/>
    <w:rsid w:val="00AA110F"/>
    <w:rsid w:val="00AE1EB3"/>
    <w:rsid w:val="00AE2DB3"/>
    <w:rsid w:val="00AF23CB"/>
    <w:rsid w:val="00B22298"/>
    <w:rsid w:val="00B24EA7"/>
    <w:rsid w:val="00B600FC"/>
    <w:rsid w:val="00B8160E"/>
    <w:rsid w:val="00B954D5"/>
    <w:rsid w:val="00B965E1"/>
    <w:rsid w:val="00BC3808"/>
    <w:rsid w:val="00BC4D2C"/>
    <w:rsid w:val="00BE4B96"/>
    <w:rsid w:val="00C13679"/>
    <w:rsid w:val="00C23297"/>
    <w:rsid w:val="00C54B45"/>
    <w:rsid w:val="00CA6558"/>
    <w:rsid w:val="00D04437"/>
    <w:rsid w:val="00D21196"/>
    <w:rsid w:val="00D22943"/>
    <w:rsid w:val="00D726CA"/>
    <w:rsid w:val="00DA6D48"/>
    <w:rsid w:val="00DB5CE2"/>
    <w:rsid w:val="00E00E47"/>
    <w:rsid w:val="00E06DB5"/>
    <w:rsid w:val="00E15AF3"/>
    <w:rsid w:val="00E93191"/>
    <w:rsid w:val="00E950B8"/>
    <w:rsid w:val="00EA71CB"/>
    <w:rsid w:val="00EE446D"/>
    <w:rsid w:val="00F17C74"/>
    <w:rsid w:val="00F57CF2"/>
    <w:rsid w:val="00F660B7"/>
    <w:rsid w:val="00F811B9"/>
    <w:rsid w:val="00FA6154"/>
    <w:rsid w:val="00FC2C0B"/>
    <w:rsid w:val="00FC49F8"/>
    <w:rsid w:val="00FD7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Straight Arrow Connector 1"/>
      </o:rules>
    </o:shapelayout>
  </w:shapeDefaults>
  <w:decimalSymbol w:val="."/>
  <w:listSeparator w:val=","/>
  <w14:docId w14:val="47C0DBBE"/>
  <w15:chartTrackingRefBased/>
  <w15:docId w15:val="{DBCF87B8-6156-4A1D-9E61-A1C86159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6"/>
      <w:u w:val="single"/>
    </w:rPr>
  </w:style>
  <w:style w:type="paragraph" w:styleId="Heading2">
    <w:name w:val="heading 2"/>
    <w:basedOn w:val="Normal"/>
    <w:next w:val="Normal"/>
    <w:qFormat/>
    <w:pPr>
      <w:keepNext/>
      <w:jc w:val="both"/>
      <w:outlineLvl w:val="1"/>
    </w:pPr>
    <w:rPr>
      <w:b/>
      <w:sz w:val="26"/>
    </w:rPr>
  </w:style>
  <w:style w:type="paragraph" w:styleId="Heading3">
    <w:name w:val="heading 3"/>
    <w:basedOn w:val="Normal"/>
    <w:next w:val="Normal"/>
    <w:qFormat/>
    <w:pPr>
      <w:keepNext/>
      <w:outlineLvl w:val="2"/>
    </w:pPr>
    <w:rPr>
      <w:b/>
      <w:sz w:val="26"/>
      <w:u w:val="single"/>
    </w:rPr>
  </w:style>
  <w:style w:type="paragraph" w:styleId="Heading4">
    <w:name w:val="heading 4"/>
    <w:basedOn w:val="Normal"/>
    <w:next w:val="Normal"/>
    <w:qFormat/>
    <w:pPr>
      <w:keepNext/>
      <w:ind w:left="284"/>
      <w:jc w:val="both"/>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jc w:val="both"/>
    </w:pPr>
    <w:rPr>
      <w:sz w:val="26"/>
    </w:rPr>
  </w:style>
  <w:style w:type="paragraph" w:styleId="BodyText">
    <w:name w:val="Body Text"/>
    <w:basedOn w:val="Normal"/>
    <w:pPr>
      <w:spacing w:after="120"/>
      <w:jc w:val="both"/>
    </w:pPr>
    <w:rPr>
      <w:sz w:val="26"/>
    </w:rPr>
  </w:style>
  <w:style w:type="paragraph" w:styleId="BodyText2">
    <w:name w:val="Body Text 2"/>
    <w:basedOn w:val="Normal"/>
    <w:pPr>
      <w:jc w:val="both"/>
    </w:pPr>
  </w:style>
  <w:style w:type="paragraph" w:styleId="ListParagraph">
    <w:name w:val="List Paragraph"/>
    <w:basedOn w:val="Normal"/>
    <w:uiPriority w:val="34"/>
    <w:qFormat/>
    <w:rsid w:val="002B5036"/>
    <w:pPr>
      <w:ind w:left="720"/>
    </w:pPr>
  </w:style>
  <w:style w:type="paragraph" w:styleId="BalloonText">
    <w:name w:val="Balloon Text"/>
    <w:basedOn w:val="Normal"/>
    <w:link w:val="BalloonTextChar"/>
    <w:rsid w:val="00E15AF3"/>
    <w:rPr>
      <w:rFonts w:ascii="Tahoma" w:hAnsi="Tahoma" w:cs="Tahoma"/>
      <w:sz w:val="16"/>
      <w:szCs w:val="16"/>
    </w:rPr>
  </w:style>
  <w:style w:type="character" w:customStyle="1" w:styleId="BalloonTextChar">
    <w:name w:val="Balloon Text Char"/>
    <w:link w:val="BalloonText"/>
    <w:rsid w:val="00E15AF3"/>
    <w:rPr>
      <w:rFonts w:ascii="Tahoma" w:hAnsi="Tahoma" w:cs="Tahoma"/>
      <w:sz w:val="16"/>
      <w:szCs w:val="16"/>
      <w:lang w:eastAsia="en-US"/>
    </w:rPr>
  </w:style>
  <w:style w:type="paragraph" w:customStyle="1" w:styleId="Default">
    <w:name w:val="Default"/>
    <w:rsid w:val="001B452B"/>
    <w:pPr>
      <w:autoSpaceDE w:val="0"/>
      <w:autoSpaceDN w:val="0"/>
      <w:adjustRightInd w:val="0"/>
    </w:pPr>
    <w:rPr>
      <w:rFonts w:ascii="Arial" w:eastAsia="Calibri" w:hAnsi="Arial" w:cs="Arial"/>
      <w:color w:val="000000"/>
      <w:sz w:val="24"/>
      <w:szCs w:val="24"/>
      <w:lang w:eastAsia="en-US"/>
    </w:rPr>
  </w:style>
  <w:style w:type="character" w:styleId="Emphasis">
    <w:name w:val="Emphasis"/>
    <w:uiPriority w:val="20"/>
    <w:qFormat/>
    <w:rsid w:val="00936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EB12-79AD-4C71-9247-C0A6F081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ROYAL SOCIETY FOR THE BLIND</vt:lpstr>
    </vt:vector>
  </TitlesOfParts>
  <Company>Microsoft</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FOR THE BLIND</dc:title>
  <dc:subject/>
  <dc:creator>helen halloran</dc:creator>
  <cp:keywords/>
  <cp:lastModifiedBy>Toni Sougleris</cp:lastModifiedBy>
  <cp:revision>5</cp:revision>
  <cp:lastPrinted>2021-04-27T23:36:00Z</cp:lastPrinted>
  <dcterms:created xsi:type="dcterms:W3CDTF">2021-10-06T05:49:00Z</dcterms:created>
  <dcterms:modified xsi:type="dcterms:W3CDTF">2021-10-07T00:52:00Z</dcterms:modified>
</cp:coreProperties>
</file>